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3739E587"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Združenie obcí Bielokarpatsko - trenčianskeho mikroregiónu a Mikroregiónu Bošáčka</w:t>
      </w:r>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0D603446"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F1877">
        <w:rPr>
          <w:rFonts w:ascii="Arial" w:eastAsia="Times New Roman" w:hAnsi="Arial" w:cs="Arial"/>
          <w:sz w:val="28"/>
          <w:szCs w:val="20"/>
        </w:rPr>
        <w:t>6</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68D9EA9" w:rsidR="00997F82" w:rsidRDefault="008D4B61" w:rsidP="008D4B61">
      <w:pPr>
        <w:jc w:val="center"/>
        <w:rPr>
          <w:rFonts w:ascii="Arial" w:eastAsia="Times New Roman" w:hAnsi="Arial" w:cs="Arial"/>
          <w:b/>
          <w:sz w:val="28"/>
          <w:szCs w:val="20"/>
        </w:rPr>
      </w:pPr>
      <w:r>
        <w:rPr>
          <w:rFonts w:ascii="Arial" w:eastAsia="Times New Roman" w:hAnsi="Arial" w:cs="Arial"/>
          <w:b/>
          <w:sz w:val="28"/>
          <w:szCs w:val="20"/>
        </w:rPr>
        <w:t>v znení aktualizácie č.</w:t>
      </w:r>
      <w:r w:rsidR="0071761D">
        <w:rPr>
          <w:rFonts w:ascii="Arial" w:eastAsia="Times New Roman" w:hAnsi="Arial" w:cs="Arial"/>
          <w:b/>
          <w:sz w:val="28"/>
          <w:szCs w:val="20"/>
        </w:rPr>
        <w:t>2</w:t>
      </w: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580FA9D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Content>
          <w:r w:rsidR="004F1877">
            <w:rPr>
              <w:rFonts w:ascii="Arial" w:hAnsi="Arial" w:cs="Arial"/>
              <w:sz w:val="22"/>
            </w:rPr>
            <w:t>F2 Verejná kanalizácia</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555A9EBF" w14:textId="70E42700" w:rsidR="00FD3FD1" w:rsidRDefault="00997F82" w:rsidP="00FD3FD1">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4C62BA47" w14:textId="77777777" w:rsidR="001B4C2F" w:rsidRPr="001B4C2F" w:rsidRDefault="001B4C2F" w:rsidP="001B4C2F">
      <w:pPr>
        <w:pStyle w:val="Odsekzoznamu"/>
        <w:spacing w:after="0"/>
        <w:ind w:left="0"/>
        <w:rPr>
          <w:rFonts w:ascii="Arial" w:hAnsi="Arial" w:cs="Arial"/>
          <w:sz w:val="22"/>
        </w:rPr>
      </w:pPr>
      <w:r w:rsidRPr="001B4C2F">
        <w:rPr>
          <w:rFonts w:ascii="Arial" w:hAnsi="Arial" w:cs="Arial"/>
          <w:sz w:val="22"/>
        </w:rPr>
        <w:t>Názov:</w:t>
      </w:r>
      <w:r w:rsidRPr="001B4C2F">
        <w:rPr>
          <w:rFonts w:ascii="Arial" w:hAnsi="Arial" w:cs="Arial"/>
          <w:sz w:val="22"/>
        </w:rPr>
        <w:tab/>
      </w:r>
      <w:r w:rsidRPr="001B4C2F">
        <w:rPr>
          <w:rFonts w:ascii="Arial" w:hAnsi="Arial" w:cs="Arial"/>
          <w:sz w:val="22"/>
        </w:rPr>
        <w:tab/>
        <w:t xml:space="preserve">Združenie obcí Bielokarpatsko - trenčianskeho mikroregiónu a Mikroregiónu </w:t>
      </w:r>
      <w:r w:rsidRPr="001B4C2F">
        <w:rPr>
          <w:rFonts w:ascii="Arial" w:hAnsi="Arial" w:cs="Arial"/>
          <w:sz w:val="22"/>
        </w:rPr>
        <w:tab/>
      </w:r>
      <w:r w:rsidRPr="001B4C2F">
        <w:rPr>
          <w:rFonts w:ascii="Arial" w:hAnsi="Arial" w:cs="Arial"/>
          <w:sz w:val="22"/>
        </w:rPr>
        <w:tab/>
      </w:r>
      <w:r w:rsidRPr="001B4C2F">
        <w:rPr>
          <w:rFonts w:ascii="Arial" w:hAnsi="Arial" w:cs="Arial"/>
          <w:sz w:val="22"/>
        </w:rPr>
        <w:tab/>
        <w:t>Bošáčka</w:t>
      </w:r>
    </w:p>
    <w:p w14:paraId="029119AD" w14:textId="77777777" w:rsidR="001B4C2F" w:rsidRPr="001B4C2F" w:rsidRDefault="001B4C2F" w:rsidP="001B4C2F">
      <w:pPr>
        <w:pStyle w:val="Odsekzoznamu"/>
        <w:spacing w:after="0"/>
        <w:ind w:left="0"/>
        <w:rPr>
          <w:rFonts w:ascii="Arial" w:hAnsi="Arial" w:cs="Arial"/>
          <w:b/>
          <w:color w:val="44546A" w:themeColor="text2"/>
          <w:szCs w:val="19"/>
        </w:rPr>
      </w:pPr>
      <w:r w:rsidRPr="001B4C2F">
        <w:rPr>
          <w:rFonts w:ascii="Arial" w:hAnsi="Arial" w:cs="Arial"/>
          <w:sz w:val="22"/>
        </w:rPr>
        <w:t>Sídlo:</w:t>
      </w:r>
      <w:r w:rsidRPr="001B4C2F">
        <w:rPr>
          <w:rFonts w:ascii="Arial" w:hAnsi="Arial" w:cs="Arial"/>
          <w:sz w:val="22"/>
        </w:rPr>
        <w:tab/>
      </w:r>
      <w:r w:rsidRPr="001B4C2F">
        <w:rPr>
          <w:rFonts w:ascii="Arial" w:hAnsi="Arial" w:cs="Arial"/>
          <w:sz w:val="22"/>
        </w:rPr>
        <w:tab/>
        <w:t>Štvrtok 1</w:t>
      </w:r>
    </w:p>
    <w:p w14:paraId="7BB92AC0" w14:textId="1FE5DA8A" w:rsidR="001B4C2F" w:rsidRPr="001B4C2F" w:rsidRDefault="001B4C2F" w:rsidP="001B4C2F">
      <w:pPr>
        <w:pStyle w:val="Odsekzoznamu"/>
        <w:tabs>
          <w:tab w:val="left" w:pos="1418"/>
        </w:tabs>
        <w:spacing w:after="0"/>
        <w:ind w:left="0"/>
        <w:rPr>
          <w:rFonts w:ascii="Arial" w:hAnsi="Arial" w:cs="Arial"/>
          <w:sz w:val="22"/>
        </w:rPr>
      </w:pPr>
      <w:r w:rsidRPr="00FD3FD1">
        <w:rPr>
          <w:rFonts w:ascii="Arial" w:hAnsi="Arial" w:cs="Arial"/>
          <w:sz w:val="22"/>
        </w:rPr>
        <w:tab/>
        <w:t>913 05  Melčice- Lieskové</w:t>
      </w:r>
    </w:p>
    <w:p w14:paraId="774A1A69" w14:textId="05B38813" w:rsidR="001B4C2F" w:rsidRDefault="001B4C2F" w:rsidP="00FD3FD1">
      <w:pPr>
        <w:numPr>
          <w:ilvl w:val="1"/>
          <w:numId w:val="1"/>
        </w:numPr>
        <w:spacing w:before="480" w:after="240" w:line="240" w:lineRule="auto"/>
        <w:ind w:left="709" w:hanging="567"/>
        <w:rPr>
          <w:rFonts w:ascii="Arial" w:hAnsi="Arial" w:cs="Arial"/>
          <w:b/>
          <w:color w:val="44546A" w:themeColor="text2"/>
          <w:szCs w:val="19"/>
        </w:rPr>
      </w:pPr>
      <w:r w:rsidRPr="00EA18B8">
        <w:rPr>
          <w:rFonts w:ascii="Arial" w:hAnsi="Arial" w:cs="Arial"/>
          <w:b/>
          <w:color w:val="44546A" w:themeColor="text2"/>
          <w:szCs w:val="19"/>
        </w:rPr>
        <w:t>Dĺžka trvania výzvy</w:t>
      </w:r>
    </w:p>
    <w:p w14:paraId="5823B8C6" w14:textId="4413A427" w:rsidR="001B4C2F" w:rsidRPr="001B4C2F" w:rsidRDefault="001B4C2F" w:rsidP="001B4C2F">
      <w:pPr>
        <w:pStyle w:val="Odsekzoznamu"/>
        <w:tabs>
          <w:tab w:val="left" w:pos="1985"/>
        </w:tabs>
        <w:spacing w:before="240" w:after="120" w:line="240" w:lineRule="auto"/>
        <w:ind w:left="1985" w:hanging="1985"/>
        <w:rPr>
          <w:rFonts w:ascii="Arial" w:hAnsi="Arial" w:cs="Arial"/>
          <w:sz w:val="22"/>
        </w:rPr>
      </w:pPr>
      <w:r w:rsidRPr="009E77D7">
        <w:rPr>
          <w:rFonts w:ascii="Arial" w:hAnsi="Arial" w:cs="Arial"/>
          <w:b/>
          <w:sz w:val="22"/>
        </w:rPr>
        <w:t>Dátum vyhlásenia:</w:t>
      </w:r>
      <w:r w:rsidRPr="009E77D7">
        <w:rPr>
          <w:rFonts w:ascii="Arial" w:hAnsi="Arial" w:cs="Arial"/>
          <w:sz w:val="22"/>
        </w:rPr>
        <w:tab/>
      </w:r>
      <w:sdt>
        <w:sdtPr>
          <w:rPr>
            <w:rFonts w:ascii="Arial" w:hAnsi="Arial" w:cs="Arial"/>
            <w:sz w:val="22"/>
          </w:rPr>
          <w:id w:val="280309066"/>
          <w:placeholder>
            <w:docPart w:val="C1CC2BA739C14AB7926008825A43BD64"/>
          </w:placeholder>
          <w:date w:fullDate="2021-10-15T00:00:00Z">
            <w:dateFormat w:val="d. M. yyyy"/>
            <w:lid w:val="sk-SK"/>
            <w:storeMappedDataAs w:val="dateTime"/>
            <w:calendar w:val="gregorian"/>
          </w:date>
        </w:sdtPr>
        <w:sdtContent>
          <w:r w:rsidR="00F52E56">
            <w:rPr>
              <w:rFonts w:ascii="Arial" w:hAnsi="Arial" w:cs="Arial"/>
              <w:sz w:val="22"/>
            </w:rPr>
            <w:t>15. 10. 2021</w:t>
          </w:r>
        </w:sdtContent>
      </w:sdt>
    </w:p>
    <w:p w14:paraId="67F24F26" w14:textId="73D9FA7F" w:rsidR="009C7205" w:rsidRPr="001B4C2F" w:rsidRDefault="001B4C2F" w:rsidP="001B4C2F">
      <w:pPr>
        <w:pStyle w:val="Odsekzoznamu"/>
        <w:tabs>
          <w:tab w:val="left" w:pos="1701"/>
          <w:tab w:val="left" w:pos="1985"/>
        </w:tabs>
        <w:spacing w:before="120" w:after="120" w:line="240" w:lineRule="auto"/>
        <w:ind w:left="1985" w:hanging="1985"/>
        <w:jc w:val="both"/>
      </w:pPr>
      <w:r w:rsidRPr="001B4C2F">
        <w:rPr>
          <w:rFonts w:ascii="Arial" w:hAnsi="Arial" w:cs="Arial"/>
          <w:b/>
          <w:sz w:val="22"/>
        </w:rPr>
        <w:t>Dátum uzavretia:</w:t>
      </w:r>
      <w:r w:rsidRPr="001B4C2F">
        <w:rPr>
          <w:rFonts w:ascii="Arial" w:hAnsi="Arial" w:cs="Arial"/>
          <w:sz w:val="22"/>
        </w:rPr>
        <w:t xml:space="preserve"> </w:t>
      </w:r>
      <w:r w:rsidRPr="001B4C2F">
        <w:rPr>
          <w:rFonts w:ascii="Arial" w:hAnsi="Arial" w:cs="Arial"/>
          <w:sz w:val="22"/>
        </w:rPr>
        <w:tab/>
        <w:t xml:space="preserve">MAS uzavrie výzvu na predkladanie žiadostí o poskytnutie príspevku (ďalej len „výzva“) v prípade vyčerpania finančných prostriedkov alokovaných na výzvu. MAS zverejní informáciu o plánovanom uzavretí výzvy na svojom webovom sídle </w:t>
      </w:r>
      <w:hyperlink r:id="rId8" w:history="1">
        <w:r w:rsidRPr="001B4C2F">
          <w:rPr>
            <w:rStyle w:val="Hypertextovprepojenie"/>
            <w:rFonts w:ascii="Times New Roman" w:hAnsi="Times New Roman"/>
            <w:sz w:val="24"/>
          </w:rPr>
          <w:t>https://www.btmmb.sk/vyzvy</w:t>
        </w:r>
      </w:hyperlink>
      <w:r>
        <w:t xml:space="preserve"> </w:t>
      </w:r>
      <w:r w:rsidRPr="001B4C2F">
        <w:rPr>
          <w:rFonts w:ascii="Arial" w:hAnsi="Arial" w:cs="Arial"/>
          <w:sz w:val="22"/>
        </w:rPr>
        <w:t>a v spolupráci s Riadiacim orgánom pre IROP (ďalej len „RO“) zabezpečí jej zverejnenie na webovom sídle RO</w:t>
      </w:r>
      <w:hyperlink r:id="rId9" w:history="1">
        <w:r w:rsidR="00E04E3E" w:rsidRPr="002F36AC">
          <w:rPr>
            <w:rStyle w:val="Hypertextovprepojenie"/>
            <w:rFonts w:cs="Arial"/>
            <w:sz w:val="22"/>
          </w:rPr>
          <w:t>www.mirri.gov.sk</w:t>
        </w:r>
      </w:hyperlink>
      <w:r w:rsidR="00E04E3E">
        <w:rPr>
          <w:rFonts w:ascii="Arial" w:hAnsi="Arial" w:cs="Arial"/>
          <w:sz w:val="22"/>
        </w:rPr>
        <w:t xml:space="preserve"> </w:t>
      </w:r>
      <w:r w:rsidRPr="001B4C2F">
        <w:rPr>
          <w:rFonts w:ascii="Arial" w:hAnsi="Arial" w:cs="Arial"/>
          <w:sz w:val="22"/>
        </w:rPr>
        <w:t>. Oznámenie o plánovanom uzavretí výzvy bude zverejnené najneskôr mesiac pred plánovaným dátumom uzavretia výzvy. Možnosť uzavretia výzvy nie je obmedzená konečnými 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3E57E49"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F1877" w:rsidRPr="004F1877">
        <w:rPr>
          <w:rFonts w:ascii="Arial" w:hAnsi="Arial" w:cs="Arial"/>
          <w:b/>
          <w:bCs/>
          <w:sz w:val="22"/>
        </w:rPr>
        <w:t>26 572,00</w:t>
      </w:r>
      <w:r w:rsidRPr="004F1877">
        <w:rPr>
          <w:rFonts w:ascii="Arial" w:hAnsi="Arial" w:cs="Arial"/>
          <w:b/>
          <w:bCs/>
          <w:sz w:val="22"/>
        </w:rPr>
        <w:t xml:space="preserve"> 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0C6BDA45"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w:t>
      </w:r>
      <w:r w:rsidR="00E04E3E">
        <w:rPr>
          <w:sz w:val="22"/>
          <w:szCs w:val="22"/>
        </w:rPr>
        <w:t> </w:t>
      </w:r>
      <w:r w:rsidR="00E04E3E" w:rsidRPr="00E04E3E">
        <w:rPr>
          <w:sz w:val="22"/>
          <w:szCs w:val="22"/>
        </w:rPr>
        <w:t>žiadostiach o poskytnutie príspevku (ďalej aj „</w:t>
      </w:r>
      <w:r>
        <w:rPr>
          <w:sz w:val="22"/>
          <w:szCs w:val="22"/>
        </w:rPr>
        <w:t>ŽoPr</w:t>
      </w:r>
      <w:r w:rsidR="00E04E3E">
        <w:rPr>
          <w:sz w:val="22"/>
          <w:szCs w:val="22"/>
        </w:rPr>
        <w:t>“)</w:t>
      </w:r>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t.j.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predfinancovania,</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predfinancovania.</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predfinancovania</w:t>
      </w:r>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predfinancovania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„ŽoPr“) kedykoľvek od vyhlásenia výzvy až do uzavretia výzvy. Doručením ŽoP</w:t>
      </w:r>
      <w:r>
        <w:rPr>
          <w:sz w:val="22"/>
          <w:szCs w:val="22"/>
        </w:rPr>
        <w:t>r</w:t>
      </w:r>
      <w:r w:rsidRPr="0027155D">
        <w:rPr>
          <w:sz w:val="22"/>
          <w:szCs w:val="22"/>
        </w:rPr>
        <w:t xml:space="preserve"> na adresu uvedenú vo výzve začína proces schvaľovania ŽoPr,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 xml:space="preserve">Celý proces schvaľovania ŽoPr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Schvaľovanie ŽoPr prebieha systémom tzv. hodnotiacich kôl. Možnosť priebežného predkladania ŽoP</w:t>
      </w:r>
      <w:r>
        <w:rPr>
          <w:sz w:val="22"/>
          <w:szCs w:val="22"/>
        </w:rPr>
        <w:t>r</w:t>
      </w:r>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S cieľom optimalizovať proces schvaľovania ŽoPr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66985BA"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28.01.2022</w:t>
            </w:r>
          </w:p>
        </w:tc>
        <w:tc>
          <w:tcPr>
            <w:tcW w:w="3070" w:type="dxa"/>
            <w:vAlign w:val="center"/>
          </w:tcPr>
          <w:p w14:paraId="7FB5A443" w14:textId="754486B8"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28.04.2022</w:t>
            </w:r>
          </w:p>
        </w:tc>
        <w:tc>
          <w:tcPr>
            <w:tcW w:w="3494" w:type="dxa"/>
          </w:tcPr>
          <w:p w14:paraId="766B9373" w14:textId="736C8005" w:rsidR="00997F82" w:rsidRPr="00A87731" w:rsidRDefault="00997F82" w:rsidP="00016DEA">
            <w:pPr>
              <w:spacing w:before="60" w:after="60" w:line="240" w:lineRule="auto"/>
              <w:jc w:val="center"/>
              <w:outlineLvl w:val="0"/>
              <w:rPr>
                <w:rFonts w:ascii="Arial" w:hAnsi="Arial" w:cs="Arial"/>
                <w:sz w:val="20"/>
                <w:szCs w:val="20"/>
                <w:highlight w:val="yellow"/>
              </w:rPr>
            </w:pPr>
            <w:r w:rsidRPr="009E77D7">
              <w:rPr>
                <w:rFonts w:ascii="Arial" w:hAnsi="Arial" w:cs="Arial"/>
                <w:sz w:val="20"/>
                <w:szCs w:val="20"/>
              </w:rPr>
              <w:t xml:space="preserve">Ďalšie hodnotiace kolá budú uzatvárané v intervale </w:t>
            </w:r>
            <w:r w:rsidR="008D4B61">
              <w:rPr>
                <w:rFonts w:ascii="Arial" w:hAnsi="Arial" w:cs="Arial"/>
                <w:sz w:val="20"/>
                <w:szCs w:val="20"/>
              </w:rPr>
              <w:t>1</w:t>
            </w:r>
            <w:r w:rsidRPr="009E77D7">
              <w:rPr>
                <w:rFonts w:ascii="Arial" w:hAnsi="Arial" w:cs="Arial"/>
                <w:sz w:val="20"/>
                <w:szCs w:val="20"/>
              </w:rPr>
              <w:t xml:space="preserve"> mesiac</w:t>
            </w:r>
            <w:r w:rsidR="008D4B61">
              <w:rPr>
                <w:rFonts w:ascii="Arial" w:hAnsi="Arial" w:cs="Arial"/>
                <w:sz w:val="20"/>
                <w:szCs w:val="20"/>
              </w:rPr>
              <w:t>a</w:t>
            </w:r>
            <w:r w:rsidRPr="009E77D7">
              <w:rPr>
                <w:rFonts w:ascii="Arial" w:hAnsi="Arial" w:cs="Arial"/>
                <w:sz w:val="20"/>
                <w:szCs w:val="20"/>
              </w:rPr>
              <w:t xml:space="preserve"> od predchádzajúceho hodnotiaceho kola a to vždy k</w:t>
            </w:r>
            <w:r w:rsidR="00307BB8" w:rsidRPr="009E77D7">
              <w:rPr>
                <w:rFonts w:ascii="Arial" w:hAnsi="Arial" w:cs="Arial"/>
                <w:sz w:val="20"/>
                <w:szCs w:val="20"/>
              </w:rPr>
              <w:t> </w:t>
            </w:r>
            <w:r w:rsidR="00DB6957" w:rsidRPr="009E77D7">
              <w:rPr>
                <w:rFonts w:ascii="Arial" w:hAnsi="Arial" w:cs="Arial"/>
                <w:sz w:val="20"/>
                <w:szCs w:val="20"/>
              </w:rPr>
              <w:t>28</w:t>
            </w:r>
            <w:r w:rsidR="00307BB8" w:rsidRPr="009E77D7">
              <w:rPr>
                <w:rFonts w:ascii="Arial" w:hAnsi="Arial" w:cs="Arial"/>
                <w:sz w:val="20"/>
                <w:szCs w:val="20"/>
              </w:rPr>
              <w:t>.</w:t>
            </w:r>
            <w:r w:rsidRPr="009E77D7">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Žiadateľ je o výsledku schvaľovania ŽoPr informovaný prostredníctvom oznámenia MAS o schválení, resp. neschválení ŽoPr.</w:t>
      </w:r>
    </w:p>
    <w:p w14:paraId="5670E2A9" w14:textId="77777777" w:rsidR="00997F82" w:rsidRDefault="00997F82" w:rsidP="00997F82">
      <w:pPr>
        <w:pStyle w:val="Default"/>
        <w:spacing w:before="120" w:after="120"/>
        <w:jc w:val="both"/>
        <w:rPr>
          <w:color w:val="auto"/>
          <w:sz w:val="22"/>
          <w:szCs w:val="22"/>
          <w:lang w:eastAsia="cs-CZ"/>
        </w:rPr>
      </w:pPr>
      <w:r w:rsidRPr="00051ECE">
        <w:rPr>
          <w:sz w:val="22"/>
          <w:szCs w:val="22"/>
        </w:rPr>
        <w:t>ŽoPr budú vyhodnocované v rámci jednotlivých hodnotiacich kôl výzvy, v ktorých budú predložené.</w:t>
      </w:r>
      <w:r w:rsidRPr="00051ECE">
        <w:rPr>
          <w:color w:val="auto"/>
          <w:sz w:val="22"/>
          <w:szCs w:val="22"/>
          <w:lang w:eastAsia="cs-CZ"/>
        </w:rPr>
        <w:t xml:space="preserve"> V prípade, ak na základe preskúmania ŽoPr (a jej príloh) vzniknú pochybnosti o jej pravdivosti alebo úplnosti, MAS zašle žiadateľovi Výzvu na doplnenie ŽoPr, čím poskytne žiadateľovi možnosť v stanovenej lehote odstrániť nedostatky dokumentácie ŽoPr. ŽoPr a jej prílohy musia byť pravdivé, úplné a predložené najneskôr ku dňu doplnenia chýbajúcich náležitostí ŽoPr v zmysle Výzvy na doplnenie chýbajúcich náležitostí ŽoPr. Doplnené náležitosti sa stávajú súčasťou predloženej ŽoPr.</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r w:rsidRPr="006A79F0">
        <w:rPr>
          <w:rFonts w:ascii="Arial" w:hAnsi="Arial" w:cs="Arial"/>
          <w:sz w:val="22"/>
          <w:lang w:eastAsia="cs-CZ"/>
        </w:rPr>
        <w:t>ŽoP</w:t>
      </w:r>
      <w:r>
        <w:rPr>
          <w:rFonts w:ascii="Arial" w:hAnsi="Arial" w:cs="Arial"/>
          <w:sz w:val="22"/>
          <w:lang w:eastAsia="cs-CZ"/>
        </w:rPr>
        <w:t>r</w:t>
      </w:r>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625D8C08"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w:t>
      </w:r>
      <w:r w:rsidR="00E04E3E">
        <w:rPr>
          <w:rFonts w:ascii="Arial" w:hAnsi="Arial" w:cs="Arial"/>
          <w:sz w:val="22"/>
        </w:rPr>
        <w:t xml:space="preserve">  </w:t>
      </w:r>
      <w:r w:rsidR="00E04E3E" w:rsidRPr="00E04E3E">
        <w:rPr>
          <w:rFonts w:ascii="Arial" w:hAnsi="Arial" w:cs="Arial"/>
          <w:sz w:val="22"/>
        </w:rPr>
        <w:t>spôsobu overenia zo strany MAS</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r w:rsidR="00183589">
              <w:rPr>
                <w:rFonts w:ascii="Arial" w:hAnsi="Arial" w:cs="Arial"/>
                <w:bCs/>
                <w:sz w:val="20"/>
                <w:szCs w:val="20"/>
              </w:rPr>
              <w:t>ŽoPr</w:t>
            </w:r>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Osobitná príloha ŽoPr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601E14DF" w:rsidR="00997F82" w:rsidRPr="00307BB8" w:rsidRDefault="00997F82" w:rsidP="00A87731">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5566121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w:t>
            </w:r>
            <w:r w:rsidR="00EA5392">
              <w:rPr>
                <w:rFonts w:ascii="Arial" w:hAnsi="Arial" w:cs="Arial"/>
                <w:b/>
                <w:sz w:val="20"/>
                <w:szCs w:val="20"/>
              </w:rPr>
              <w:t> </w:t>
            </w:r>
            <w:r w:rsidRPr="00971A5F">
              <w:rPr>
                <w:rFonts w:ascii="Arial" w:hAnsi="Arial" w:cs="Arial"/>
                <w:b/>
                <w:sz w:val="20"/>
                <w:szCs w:val="20"/>
              </w:rPr>
              <w:t>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Osobitná príloha ŽoPr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Osobitná príloha ŽoPr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1294CFB3" w:rsidR="00997F82" w:rsidRPr="002B35E3" w:rsidRDefault="00997F82" w:rsidP="002B35E3">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2DFC1AA1"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Osobitná príloha ŽoPr - Doklady preukazujúce finančnú spôsobilosť žiadateľa</w:t>
            </w:r>
            <w:r w:rsidR="00601FEE">
              <w:rPr>
                <w:rFonts w:ascii="Arial" w:hAnsi="Arial" w:cs="Arial"/>
                <w:sz w:val="20"/>
                <w:szCs w:val="20"/>
                <w:lang w:eastAsia="cs-CZ"/>
              </w:rPr>
              <w:t xml:space="preserve"> </w:t>
            </w:r>
            <w:r w:rsidR="00601FEE" w:rsidRPr="00601FEE">
              <w:rPr>
                <w:rFonts w:ascii="Arial" w:hAnsi="Arial" w:cs="Arial"/>
                <w:sz w:val="20"/>
                <w:szCs w:val="20"/>
                <w:lang w:eastAsia="cs-CZ"/>
              </w:rPr>
              <w:t>(ak relevantné)</w:t>
            </w:r>
            <w:r w:rsidR="003C167D">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ŽoPr čestne vyhlási, že zabezpečí spolufinancovanie projektu v potrebnej výške. Žiadateľ nepredkladá žiadnu osobitnú prílohu</w:t>
            </w:r>
            <w:r>
              <w:rPr>
                <w:rFonts w:ascii="Arial" w:hAnsi="Arial" w:cs="Arial"/>
                <w:bCs/>
                <w:sz w:val="20"/>
                <w:szCs w:val="20"/>
              </w:rPr>
              <w:t xml:space="preserve"> ŽoPr</w:t>
            </w:r>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ŽoPr čestne vyhlási, že zabezpečí spolufinancovanie projektu v potrebnej výške a zároveň predkladá osobitnú prílohu ŽoPr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3F3FE5CC"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MAS overí podmienku na základe čestného vyhlásenia, ktoré tvorí súčasť formulára ŽoPr a predloženej prílohy</w:t>
            </w:r>
            <w:r w:rsidR="00601FEE">
              <w:rPr>
                <w:rFonts w:ascii="Arial" w:hAnsi="Arial" w:cs="Arial"/>
                <w:bCs/>
                <w:sz w:val="20"/>
                <w:szCs w:val="20"/>
              </w:rPr>
              <w:t xml:space="preserve"> </w:t>
            </w:r>
            <w:r w:rsidR="00601FEE" w:rsidRPr="00601FEE">
              <w:rPr>
                <w:rFonts w:ascii="Arial" w:hAnsi="Arial" w:cs="Arial"/>
                <w:bCs/>
                <w:sz w:val="20"/>
                <w:szCs w:val="20"/>
              </w:rPr>
              <w:t>(ak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6212C512"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w:t>
            </w:r>
            <w:r w:rsidR="00E04E3E" w:rsidRPr="00E04E3E">
              <w:rPr>
                <w:rFonts w:ascii="Arial" w:hAnsi="Arial" w:cs="Arial"/>
                <w:bCs/>
                <w:sz w:val="20"/>
                <w:szCs w:val="20"/>
              </w:rPr>
              <w:t xml:space="preserve">najneskôr ku dňu predloženia ŽoPr </w:t>
            </w:r>
            <w:r w:rsidRPr="00A047C9">
              <w:rPr>
                <w:rFonts w:ascii="Arial" w:hAnsi="Arial" w:cs="Arial"/>
                <w:bCs/>
                <w:sz w:val="20"/>
                <w:szCs w:val="20"/>
              </w:rPr>
              <w:t xml:space="preserve">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ŽoPr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3"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ŽoPr odkaz (link,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ŽoPr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3"/>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ani osoba splnomocnená zastupovať žiadateľa v konaní o ŽoP</w:t>
            </w:r>
            <w:r>
              <w:rPr>
                <w:rFonts w:ascii="Arial" w:hAnsi="Arial" w:cs="Arial"/>
                <w:bCs/>
                <w:sz w:val="20"/>
                <w:szCs w:val="20"/>
              </w:rPr>
              <w:t>r</w:t>
            </w:r>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1D672BD2" w14:textId="6650A7D2" w:rsidR="00E04E3E" w:rsidRPr="008F1F13" w:rsidRDefault="00997F82" w:rsidP="00E04E3E">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FC8C65E" w14:textId="4D353295" w:rsidR="00E04E3E" w:rsidRDefault="00E04E3E" w:rsidP="00CA18C8">
            <w:pPr>
              <w:pStyle w:val="Odsekzoznamu"/>
              <w:widowControl w:val="0"/>
              <w:spacing w:before="240" w:after="120" w:line="240" w:lineRule="auto"/>
              <w:ind w:left="85" w:right="85"/>
              <w:contextualSpacing w:val="0"/>
              <w:jc w:val="both"/>
              <w:rPr>
                <w:rFonts w:ascii="Arial" w:hAnsi="Arial" w:cs="Arial"/>
                <w:b/>
                <w:bCs/>
                <w:sz w:val="20"/>
                <w:szCs w:val="20"/>
              </w:rPr>
            </w:pPr>
            <w:r w:rsidRPr="00E04E3E">
              <w:rPr>
                <w:rFonts w:ascii="Arial" w:hAnsi="Arial" w:cs="Arial"/>
                <w:b/>
                <w:bCs/>
                <w:sz w:val="20"/>
                <w:szCs w:val="20"/>
              </w:rPr>
              <w:t>Podmienka sa nevzťahuje na štatutárny orgán obce.</w:t>
            </w:r>
          </w:p>
          <w:p w14:paraId="086DD7E9" w14:textId="4C0C5294"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Osobitná príloha ŽoPr</w:t>
            </w:r>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prokuristu/-ov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ŽoPr</w:t>
            </w:r>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ŽoPr.</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0130A787" w14:textId="7F1859E8" w:rsidR="00997F82" w:rsidRDefault="00E04E3E" w:rsidP="00E04E3E">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P</w:t>
            </w:r>
            <w:r w:rsidR="00997F82" w:rsidRPr="00BE7B8E">
              <w:rPr>
                <w:rFonts w:ascii="Arial" w:hAnsi="Arial" w:cs="Arial"/>
                <w:bCs/>
                <w:sz w:val="20"/>
                <w:szCs w:val="20"/>
              </w:rPr>
              <w:t xml:space="preserve">rojekt </w:t>
            </w:r>
            <w:r w:rsidR="00715D4A" w:rsidRPr="00BE7B8E">
              <w:rPr>
                <w:rFonts w:ascii="Arial" w:hAnsi="Arial" w:cs="Arial"/>
                <w:bCs/>
                <w:sz w:val="20"/>
                <w:szCs w:val="20"/>
              </w:rPr>
              <w:t>mus</w:t>
            </w:r>
            <w:r w:rsidR="00715D4A">
              <w:rPr>
                <w:rFonts w:ascii="Arial" w:hAnsi="Arial" w:cs="Arial"/>
                <w:bCs/>
                <w:sz w:val="20"/>
                <w:szCs w:val="20"/>
              </w:rPr>
              <w:t>í</w:t>
            </w:r>
            <w:r w:rsidR="00715D4A" w:rsidRPr="00BE7B8E">
              <w:rPr>
                <w:rFonts w:ascii="Arial" w:hAnsi="Arial" w:cs="Arial"/>
                <w:bCs/>
                <w:sz w:val="20"/>
                <w:szCs w:val="20"/>
              </w:rPr>
              <w:t xml:space="preserve"> </w:t>
            </w:r>
            <w:r w:rsidR="00997F82" w:rsidRPr="00BE7B8E">
              <w:rPr>
                <w:rFonts w:ascii="Arial" w:hAnsi="Arial" w:cs="Arial"/>
                <w:bCs/>
                <w:sz w:val="20"/>
                <w:szCs w:val="20"/>
              </w:rPr>
              <w:t>byť vo vecnom súlade s</w:t>
            </w:r>
            <w:r>
              <w:rPr>
                <w:rFonts w:ascii="Arial" w:hAnsi="Arial" w:cs="Arial"/>
                <w:bCs/>
                <w:sz w:val="20"/>
                <w:szCs w:val="20"/>
              </w:rPr>
              <w:t xml:space="preserve"> aktivitou</w:t>
            </w:r>
            <w:r w:rsidR="00997F82">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Content>
                <w:r w:rsidR="004F1877">
                  <w:rPr>
                    <w:rFonts w:ascii="Arial" w:hAnsi="Arial" w:cs="Arial"/>
                    <w:sz w:val="22"/>
                  </w:rPr>
                  <w:t>F2 Verejná kanalizácia</w:t>
                </w:r>
              </w:sdtContent>
            </w:sdt>
            <w:r w:rsidR="00156C68">
              <w:rPr>
                <w:rFonts w:ascii="Arial" w:hAnsi="Arial" w:cs="Arial"/>
                <w:sz w:val="22"/>
              </w:rPr>
              <w:t>.</w:t>
            </w:r>
            <w:r>
              <w:rPr>
                <w:rFonts w:ascii="Arial" w:hAnsi="Arial" w:cs="Arial"/>
                <w:sz w:val="22"/>
              </w:rPr>
              <w:t xml:space="preserve"> </w:t>
            </w:r>
            <w:r w:rsidRPr="008F1F13">
              <w:rPr>
                <w:rFonts w:ascii="Arial" w:hAnsi="Arial" w:cs="Arial"/>
                <w:bCs/>
                <w:sz w:val="20"/>
                <w:szCs w:val="20"/>
              </w:rPr>
              <w:t>tak ako je zadefinovaná</w:t>
            </w:r>
            <w:r>
              <w:rPr>
                <w:rFonts w:ascii="Arial" w:hAnsi="Arial" w:cs="Arial"/>
                <w:bCs/>
                <w:sz w:val="20"/>
                <w:szCs w:val="20"/>
              </w:rPr>
              <w:t xml:space="preserve"> v</w:t>
            </w:r>
          </w:p>
          <w:p w14:paraId="4F0B7C6B" w14:textId="33EFE646"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príloh</w:t>
            </w:r>
            <w:r w:rsidR="00E04E3E">
              <w:rPr>
                <w:rFonts w:ascii="Arial" w:hAnsi="Arial" w:cs="Arial"/>
                <w:bCs/>
                <w:sz w:val="20"/>
                <w:szCs w:val="20"/>
              </w:rPr>
              <w:t>e</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w:t>
            </w:r>
            <w:r w:rsidR="00E04E3E">
              <w:rPr>
                <w:rFonts w:ascii="Arial" w:hAnsi="Arial" w:cs="Arial"/>
                <w:bCs/>
                <w:sz w:val="20"/>
                <w:szCs w:val="20"/>
              </w:rPr>
              <w:t>ej</w:t>
            </w:r>
            <w:r w:rsidRPr="007C7A83">
              <w:rPr>
                <w:rFonts w:ascii="Arial" w:hAnsi="Arial" w:cs="Arial"/>
                <w:bCs/>
                <w:sz w:val="20"/>
                <w:szCs w:val="20"/>
              </w:rPr>
              <w:t xml:space="preserve"> aktiv</w:t>
            </w:r>
            <w:r w:rsidR="00E04E3E">
              <w:rPr>
                <w:rFonts w:ascii="Arial" w:hAnsi="Arial" w:cs="Arial"/>
                <w:bCs/>
                <w:sz w:val="20"/>
                <w:szCs w:val="20"/>
              </w:rPr>
              <w:t>i</w:t>
            </w:r>
            <w:r w:rsidRPr="007C7A83">
              <w:rPr>
                <w:rFonts w:ascii="Arial" w:hAnsi="Arial" w:cs="Arial"/>
                <w:bCs/>
                <w:sz w:val="20"/>
                <w:szCs w:val="20"/>
              </w:rPr>
              <w:t>t</w:t>
            </w:r>
            <w:r w:rsidR="00E04E3E">
              <w:rPr>
                <w:rFonts w:ascii="Arial" w:hAnsi="Arial" w:cs="Arial"/>
                <w:bCs/>
                <w:sz w:val="20"/>
                <w:szCs w:val="20"/>
              </w:rPr>
              <w:t>y</w:t>
            </w:r>
            <w:r w:rsidRPr="007C7A83">
              <w:rPr>
                <w:rFonts w:ascii="Arial" w:hAnsi="Arial" w:cs="Arial"/>
                <w:bCs/>
                <w:sz w:val="20"/>
                <w:szCs w:val="20"/>
              </w:rPr>
              <w:t xml:space="preserve">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76C50A0B" w14:textId="31BC284F" w:rsidR="00E04E3E" w:rsidRDefault="00E04E3E" w:rsidP="00183589">
            <w:pPr>
              <w:pStyle w:val="Odsekzoznamu"/>
              <w:widowControl w:val="0"/>
              <w:spacing w:before="120" w:after="120" w:line="240" w:lineRule="auto"/>
              <w:ind w:left="85" w:right="85"/>
              <w:contextualSpacing w:val="0"/>
              <w:jc w:val="both"/>
              <w:rPr>
                <w:rFonts w:ascii="Arial" w:hAnsi="Arial" w:cs="Arial"/>
                <w:bCs/>
                <w:sz w:val="20"/>
                <w:szCs w:val="20"/>
              </w:rPr>
            </w:pPr>
            <w:r w:rsidRPr="00E04E3E">
              <w:rPr>
                <w:rFonts w:ascii="Arial" w:hAnsi="Arial" w:cs="Arial"/>
                <w:bCs/>
                <w:sz w:val="20"/>
                <w:szCs w:val="20"/>
              </w:rPr>
              <w:t xml:space="preserve">Žiadateľ je povinný ukončiť realizáciu aktivít projektu a predložiť záverečnú žiadosť o platbu do 9 mesiacov  od nadobudnutia účinnosti zmluvy o poskytnutí príspevku, najneskôr však do </w:t>
            </w:r>
            <w:r>
              <w:rPr>
                <w:rFonts w:ascii="Arial" w:hAnsi="Arial" w:cs="Arial"/>
                <w:bCs/>
                <w:sz w:val="20"/>
                <w:szCs w:val="20"/>
              </w:rPr>
              <w:t>31.10.2023</w:t>
            </w:r>
            <w:r w:rsidRPr="00E04E3E">
              <w:rPr>
                <w:rFonts w:ascii="Arial" w:hAnsi="Arial" w:cs="Arial"/>
                <w:bCs/>
                <w:sz w:val="20"/>
                <w:szCs w:val="20"/>
              </w:rPr>
              <w:t xml:space="preserve">. Realizácia projektu sa považuje za ukončenú v kalendárny deň, keď bol predmet projektu riadne dodaný (dodané všetky tovary, </w:t>
            </w:r>
            <w:r w:rsidRPr="00E04E3E">
              <w:rPr>
                <w:rFonts w:ascii="Arial" w:hAnsi="Arial" w:cs="Arial"/>
                <w:bCs/>
                <w:sz w:val="20"/>
                <w:szCs w:val="20"/>
              </w:rPr>
              <w:lastRenderedPageBreak/>
              <w:t>poskytnuté všetky služby a/alebo zrealizované všetky stavebné práce, ktoré tvoria predmet projektu)</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2A51C482" w:rsidR="00997F82" w:rsidRDefault="00997F82" w:rsidP="008F1F13">
            <w:pPr>
              <w:pStyle w:val="Odsekzoznamu"/>
              <w:widowControl w:val="0"/>
              <w:spacing w:after="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1DEC774F" w14:textId="527AB54C" w:rsidR="000937DC" w:rsidRPr="00337B8D" w:rsidRDefault="000937DC" w:rsidP="00DD3EE2">
            <w:pPr>
              <w:pStyle w:val="Odsekzoznamu"/>
              <w:widowControl w:val="0"/>
              <w:spacing w:after="120" w:line="240" w:lineRule="auto"/>
              <w:ind w:left="85" w:right="85"/>
              <w:contextualSpacing w:val="0"/>
              <w:jc w:val="both"/>
              <w:rPr>
                <w:rFonts w:ascii="Arial" w:hAnsi="Arial" w:cs="Arial"/>
                <w:bCs/>
                <w:sz w:val="20"/>
                <w:szCs w:val="20"/>
              </w:rPr>
            </w:pPr>
            <w:r w:rsidRPr="000937DC">
              <w:rPr>
                <w:rFonts w:ascii="Arial" w:hAnsi="Arial" w:cs="Arial"/>
                <w:bCs/>
                <w:sz w:val="20"/>
                <w:szCs w:val="20"/>
              </w:rPr>
              <w:t xml:space="preserve">Žiadateľ v časti 10 Formulára ŽoPr čestne vyhlási, že ukončí realizáciu projektu a predloží záverečnú žiadosť o platbu (žiadosť o poskytnutie refundácie alebo predfinancovania) do 9 mesiacov od nadobudnutia účinnosti zmluvy o príspevku a zároveň najneskôr do </w:t>
            </w:r>
            <w:r>
              <w:rPr>
                <w:rFonts w:ascii="Arial" w:hAnsi="Arial" w:cs="Arial"/>
                <w:bCs/>
                <w:sz w:val="20"/>
                <w:szCs w:val="20"/>
              </w:rPr>
              <w:t>31.10.2023</w:t>
            </w:r>
            <w:r w:rsidRPr="000937DC">
              <w:rPr>
                <w:rFonts w:ascii="Arial" w:hAnsi="Arial" w:cs="Arial"/>
                <w:bCs/>
                <w:sz w:val="20"/>
                <w:szCs w:val="20"/>
              </w:rPr>
              <w:t>.</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B62A9C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 xml:space="preserve">MAS </w:t>
            </w:r>
            <w:r w:rsidR="000937DC" w:rsidRPr="000937DC">
              <w:rPr>
                <w:rFonts w:ascii="Arial" w:hAnsi="Arial" w:cs="Arial"/>
                <w:bCs/>
                <w:sz w:val="20"/>
                <w:szCs w:val="20"/>
              </w:rPr>
              <w:t xml:space="preserve">overí znenie čestného vyhlásenia, ktoré tvorí súčasť formulára ŽoPr a </w:t>
            </w:r>
            <w:r w:rsidRPr="00337B8D">
              <w:rPr>
                <w:rFonts w:ascii="Arial" w:hAnsi="Arial" w:cs="Arial"/>
                <w:bCs/>
                <w:sz w:val="20"/>
                <w:szCs w:val="20"/>
              </w:rPr>
              <w:t>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3C335F5E"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 xml:space="preserve">Podmienka, že žiadateľ nezačal </w:t>
            </w:r>
            <w:r w:rsidR="000937DC">
              <w:rPr>
                <w:rFonts w:ascii="Arial" w:hAnsi="Arial" w:cs="Arial"/>
                <w:b/>
                <w:sz w:val="20"/>
                <w:szCs w:val="20"/>
              </w:rPr>
              <w:t xml:space="preserve">realizáciu projektu </w:t>
            </w:r>
            <w:r w:rsidRPr="00BE7B8E">
              <w:rPr>
                <w:rFonts w:ascii="Arial" w:hAnsi="Arial" w:cs="Arial"/>
                <w:b/>
                <w:sz w:val="20"/>
                <w:szCs w:val="20"/>
              </w:rPr>
              <w:t>pred</w:t>
            </w:r>
            <w:r>
              <w:rPr>
                <w:rFonts w:ascii="Arial" w:hAnsi="Arial" w:cs="Arial"/>
                <w:b/>
                <w:sz w:val="20"/>
                <w:szCs w:val="20"/>
              </w:rPr>
              <w:t xml:space="preserve"> </w:t>
            </w:r>
            <w:r w:rsidR="000937DC">
              <w:rPr>
                <w:rFonts w:ascii="Arial" w:hAnsi="Arial" w:cs="Arial"/>
                <w:b/>
                <w:sz w:val="20"/>
                <w:szCs w:val="20"/>
              </w:rPr>
              <w:t xml:space="preserve">predložením ŽoPr na MAS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640EAF2E"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w:t>
            </w:r>
            <w:r w:rsidR="000937DC">
              <w:rPr>
                <w:rFonts w:ascii="Arial" w:hAnsi="Arial" w:cs="Arial"/>
                <w:bCs/>
                <w:sz w:val="20"/>
                <w:szCs w:val="20"/>
              </w:rPr>
              <w:t xml:space="preserve">realizáciu projektu </w:t>
            </w:r>
            <w:r>
              <w:rPr>
                <w:rFonts w:ascii="Arial" w:hAnsi="Arial" w:cs="Arial"/>
                <w:bCs/>
                <w:sz w:val="20"/>
                <w:szCs w:val="20"/>
              </w:rPr>
              <w:t xml:space="preserve">pred </w:t>
            </w:r>
            <w:r w:rsidR="000937DC">
              <w:rPr>
                <w:rFonts w:ascii="Arial" w:hAnsi="Arial" w:cs="Arial"/>
                <w:bCs/>
                <w:sz w:val="20"/>
                <w:szCs w:val="20"/>
              </w:rPr>
              <w:t xml:space="preserve">predložením ŽoPr na MAS. </w:t>
            </w:r>
          </w:p>
          <w:p w14:paraId="3E390E2C" w14:textId="2263603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Pod začatím </w:t>
            </w:r>
            <w:r w:rsidR="000937DC">
              <w:rPr>
                <w:rFonts w:ascii="Arial" w:hAnsi="Arial" w:cs="Arial"/>
                <w:bCs/>
                <w:sz w:val="20"/>
                <w:szCs w:val="20"/>
              </w:rPr>
              <w:t xml:space="preserve">realizácie projektu </w:t>
            </w:r>
            <w:r w:rsidRPr="00440325">
              <w:rPr>
                <w:rFonts w:ascii="Arial" w:hAnsi="Arial" w:cs="Arial"/>
                <w:bCs/>
                <w:sz w:val="20"/>
                <w:szCs w:val="20"/>
              </w:rPr>
              <w:t>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3786318"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w:t>
            </w:r>
            <w:r w:rsidR="000937DC">
              <w:rPr>
                <w:rFonts w:ascii="Arial" w:hAnsi="Arial" w:cs="Arial"/>
                <w:bCs/>
                <w:sz w:val="20"/>
                <w:szCs w:val="20"/>
              </w:rPr>
              <w:t>ajú</w:t>
            </w:r>
            <w:r w:rsidRPr="00440325">
              <w:rPr>
                <w:rFonts w:ascii="Arial" w:hAnsi="Arial" w:cs="Arial"/>
                <w:bCs/>
                <w:sz w:val="20"/>
                <w:szCs w:val="20"/>
              </w:rPr>
              <w:t xml:space="preserve"> za </w:t>
            </w:r>
            <w:r w:rsidR="000937DC">
              <w:rPr>
                <w:rFonts w:ascii="Arial" w:hAnsi="Arial" w:cs="Arial"/>
                <w:bCs/>
                <w:sz w:val="20"/>
                <w:szCs w:val="20"/>
              </w:rPr>
              <w:t xml:space="preserve">realizáciu projektu </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7F0D9346"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 xml:space="preserve">naviazal účinnosť zmluvy s dodávateľom na odkladaciu podmienku tak, aby nevznikli pochybnosti o tom, či </w:t>
            </w:r>
            <w:r w:rsidR="000F7D6D">
              <w:rPr>
                <w:rFonts w:ascii="Arial" w:hAnsi="Arial" w:cs="Arial"/>
                <w:bCs/>
                <w:sz w:val="20"/>
                <w:szCs w:val="20"/>
              </w:rPr>
              <w:t xml:space="preserve">realizácia projektu začala  </w:t>
            </w:r>
            <w:r w:rsidRPr="002123FB">
              <w:rPr>
                <w:rFonts w:ascii="Arial" w:hAnsi="Arial" w:cs="Arial"/>
                <w:bCs/>
                <w:sz w:val="20"/>
                <w:szCs w:val="20"/>
              </w:rPr>
              <w:t xml:space="preserve">pred </w:t>
            </w:r>
            <w:r w:rsidR="000F7D6D">
              <w:rPr>
                <w:rFonts w:ascii="Arial" w:hAnsi="Arial" w:cs="Arial"/>
                <w:bCs/>
                <w:sz w:val="20"/>
                <w:szCs w:val="20"/>
              </w:rPr>
              <w:t xml:space="preserve">predložením ŽoPr na MAS </w:t>
            </w:r>
            <w:r w:rsidRPr="002123FB">
              <w:rPr>
                <w:rFonts w:ascii="Arial" w:hAnsi="Arial" w:cs="Arial"/>
                <w:bCs/>
                <w:sz w:val="20"/>
                <w:szCs w:val="20"/>
              </w:rPr>
              <w:t>napr.:</w:t>
            </w:r>
          </w:p>
          <w:p w14:paraId="557FD218" w14:textId="053AC00D"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w:t>
            </w:r>
            <w:r w:rsidR="000F7D6D">
              <w:rPr>
                <w:rFonts w:ascii="Arial" w:hAnsi="Arial" w:cs="Arial"/>
                <w:bCs/>
                <w:sz w:val="20"/>
                <w:szCs w:val="20"/>
              </w:rPr>
              <w:t> </w:t>
            </w:r>
            <w:r w:rsidRPr="002123FB">
              <w:rPr>
                <w:rFonts w:ascii="Arial" w:hAnsi="Arial" w:cs="Arial"/>
                <w:bCs/>
                <w:sz w:val="20"/>
                <w:szCs w:val="20"/>
              </w:rPr>
              <w:t>dodávateľom</w:t>
            </w:r>
            <w:r w:rsidR="000F7D6D">
              <w:rPr>
                <w:rFonts w:ascii="Arial" w:hAnsi="Arial" w:cs="Arial"/>
                <w:bCs/>
                <w:sz w:val="20"/>
                <w:szCs w:val="20"/>
              </w:rPr>
              <w:t xml:space="preserve"> na moment predloženia ŽoPr na MAS</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1A466FB6"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w:t>
            </w:r>
            <w:r w:rsidR="000F7D6D">
              <w:rPr>
                <w:rFonts w:ascii="Arial" w:hAnsi="Arial" w:cs="Arial"/>
                <w:bCs/>
                <w:sz w:val="20"/>
                <w:szCs w:val="20"/>
              </w:rPr>
              <w:t xml:space="preserve">predložení ŽoPr na MAS </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AC77038"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4" w:name="_Hlk500341825"/>
            <w:r>
              <w:rPr>
                <w:rFonts w:ascii="Arial" w:hAnsi="Arial" w:cs="Arial"/>
                <w:bCs/>
                <w:sz w:val="20"/>
                <w:szCs w:val="20"/>
              </w:rPr>
              <w:t>Informácie uvedené v</w:t>
            </w:r>
            <w:r w:rsidR="000F7D6D">
              <w:rPr>
                <w:rFonts w:ascii="Arial" w:hAnsi="Arial" w:cs="Arial"/>
                <w:bCs/>
                <w:sz w:val="20"/>
                <w:szCs w:val="20"/>
              </w:rPr>
              <w:t xml:space="preserve"> ŽoPr </w:t>
            </w:r>
            <w:r w:rsidRPr="001F15D0">
              <w:rPr>
                <w:rFonts w:ascii="Arial" w:hAnsi="Arial" w:cs="Arial"/>
                <w:bCs/>
                <w:sz w:val="20"/>
                <w:szCs w:val="20"/>
              </w:rPr>
              <w:t xml:space="preserve">.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nezačne s</w:t>
            </w:r>
            <w:r w:rsidR="000F7D6D">
              <w:rPr>
                <w:rFonts w:ascii="Arial" w:hAnsi="Arial" w:cs="Arial"/>
                <w:bCs/>
                <w:sz w:val="20"/>
                <w:szCs w:val="20"/>
              </w:rPr>
              <w:t xml:space="preserve"> realizáciou </w:t>
            </w:r>
            <w:r w:rsidRPr="001F15D0">
              <w:rPr>
                <w:rFonts w:ascii="Arial" w:hAnsi="Arial" w:cs="Arial"/>
                <w:bCs/>
                <w:sz w:val="20"/>
                <w:szCs w:val="20"/>
              </w:rPr>
              <w:t xml:space="preserve"> projekt</w:t>
            </w:r>
            <w:r w:rsidR="000F7D6D">
              <w:rPr>
                <w:rFonts w:ascii="Arial" w:hAnsi="Arial" w:cs="Arial"/>
                <w:bCs/>
                <w:sz w:val="20"/>
                <w:szCs w:val="20"/>
              </w:rPr>
              <w:t>u</w:t>
            </w:r>
            <w:r w:rsidRPr="001F15D0">
              <w:rPr>
                <w:rFonts w:ascii="Arial" w:hAnsi="Arial" w:cs="Arial"/>
                <w:bCs/>
                <w:sz w:val="20"/>
                <w:szCs w:val="20"/>
              </w:rPr>
              <w:t xml:space="preserve"> pred</w:t>
            </w:r>
            <w:r w:rsidR="000F7D6D">
              <w:rPr>
                <w:rFonts w:ascii="Arial" w:hAnsi="Arial" w:cs="Arial"/>
                <w:bCs/>
                <w:sz w:val="20"/>
                <w:szCs w:val="20"/>
              </w:rPr>
              <w:t xml:space="preserve">predložením ŽoPr na MAS </w:t>
            </w:r>
            <w:r w:rsidR="007E5629">
              <w:rPr>
                <w:rFonts w:ascii="Arial" w:hAnsi="Arial" w:cs="Arial"/>
                <w:bCs/>
                <w:sz w:val="20"/>
                <w:szCs w:val="20"/>
              </w:rPr>
              <w:t>.</w:t>
            </w:r>
          </w:p>
          <w:bookmarkEnd w:id="4"/>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11A7540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1B7E96">
              <w:rPr>
                <w:rFonts w:ascii="Arial" w:hAnsi="Arial" w:cs="Arial"/>
                <w:bCs/>
                <w:sz w:val="20"/>
                <w:szCs w:val="20"/>
              </w:rPr>
              <w:t xml:space="preserve"> (Obce: Adamovské Kochanovce, Drietoma, Chocholná-Velčice, Ivanovce, Kostolná-Záriečie, Štvrtok, Melčice-Lieskové, Nová Bošáca, Zemianske Podhradie).</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01B7F2B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Projekt, ktorý je predmetom ŽoPr,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RMŽaND“).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V súvislosti s HP RMŽaND je potrebné upozorniť osobitne na to, aby:</w:t>
            </w:r>
          </w:p>
          <w:p w14:paraId="6D3908D9" w14:textId="08E7654C"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Nedochádzalo k podporeniu, resp. ignorácii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50104817"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RMŽaND </w:t>
            </w:r>
            <w:r w:rsidRPr="00AC73D7">
              <w:rPr>
                <w:rFonts w:ascii="Arial" w:hAnsi="Arial" w:cs="Arial"/>
                <w:bCs/>
                <w:sz w:val="20"/>
                <w:szCs w:val="20"/>
              </w:rPr>
              <w:t xml:space="preserve">definovaním plánovaných hodnôt relevantných merateľných ukazovateľov </w:t>
            </w:r>
            <w:bookmarkStart w:id="5"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ŽoPr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ŽoPr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je projekt je v súlade s cieľmi HP UR a HP RMŽaND.</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MAS overí podmienku prostredníctvom informácií uvedených v žiadosti o príspevok a znenia čestného vyhlásenia, ktoré tvorí súčasť formulára ŽoPr.</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242ED8C5"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w:t>
            </w:r>
            <w:r w:rsidR="000F7D6D">
              <w:rPr>
                <w:rFonts w:ascii="Arial" w:hAnsi="Arial" w:cs="Arial"/>
                <w:bCs/>
                <w:sz w:val="20"/>
                <w:szCs w:val="20"/>
              </w:rPr>
              <w:t>ej</w:t>
            </w:r>
            <w:r w:rsidRPr="00AA50FD">
              <w:rPr>
                <w:rFonts w:ascii="Arial" w:hAnsi="Arial" w:cs="Arial"/>
                <w:bCs/>
                <w:sz w:val="20"/>
                <w:szCs w:val="20"/>
              </w:rPr>
              <w:t xml:space="preserve"> aktiv</w:t>
            </w:r>
            <w:r w:rsidR="000F7D6D">
              <w:rPr>
                <w:rFonts w:ascii="Arial" w:hAnsi="Arial" w:cs="Arial"/>
                <w:bCs/>
                <w:sz w:val="20"/>
                <w:szCs w:val="20"/>
              </w:rPr>
              <w:t>i</w:t>
            </w:r>
            <w:r w:rsidRPr="00AA50FD">
              <w:rPr>
                <w:rFonts w:ascii="Arial" w:hAnsi="Arial" w:cs="Arial"/>
                <w:bCs/>
                <w:sz w:val="20"/>
                <w:szCs w:val="20"/>
              </w:rPr>
              <w:t>t</w:t>
            </w:r>
            <w:r w:rsidR="000F7D6D">
              <w:rPr>
                <w:rFonts w:ascii="Arial" w:hAnsi="Arial" w:cs="Arial"/>
                <w:bCs/>
                <w:sz w:val="20"/>
                <w:szCs w:val="20"/>
              </w:rPr>
              <w:t>y</w:t>
            </w:r>
            <w:r w:rsidRPr="00AA50FD">
              <w:rPr>
                <w:rFonts w:ascii="Arial" w:hAnsi="Arial" w:cs="Arial"/>
                <w:bCs/>
                <w:sz w:val="20"/>
                <w:szCs w:val="20"/>
              </w:rPr>
              <w:t xml:space="preserve"> a oprávnených výdavkov</w:t>
            </w:r>
            <w:r w:rsidRPr="00771033">
              <w:rPr>
                <w:rFonts w:ascii="Arial" w:hAnsi="Arial" w:cs="Arial"/>
                <w:bCs/>
                <w:sz w:val="20"/>
                <w:szCs w:val="20"/>
              </w:rPr>
              <w:t>.</w:t>
            </w:r>
            <w:r w:rsidR="007D1F0F">
              <w:rPr>
                <w:rFonts w:ascii="Arial" w:hAnsi="Arial" w:cs="Arial"/>
                <w:bCs/>
                <w:sz w:val="20"/>
                <w:szCs w:val="20"/>
              </w:rPr>
              <w:t xml:space="preserve"> </w:t>
            </w:r>
            <w:r w:rsidR="000F7D6D" w:rsidRPr="000F7D6D">
              <w:rPr>
                <w:rFonts w:ascii="Arial" w:hAnsi="Arial" w:cs="Arial"/>
                <w:bCs/>
                <w:sz w:val="20"/>
                <w:szCs w:val="20"/>
              </w:rPr>
              <w:t>Za oprávnené sú považované výlučne výdavky, ktoré vznikli (stavebné práce, tovary a/alebo služby, tvoriace predmet projektu uhradené dodávateľom) do 31. decembra 2023</w:t>
            </w:r>
            <w:r w:rsidR="000F7D6D">
              <w:rPr>
                <w:rFonts w:ascii="Arial" w:hAnsi="Arial" w:cs="Arial"/>
                <w:bCs/>
                <w:sz w:val="20"/>
                <w:szCs w:val="20"/>
              </w:rPr>
              <w:t xml:space="preserve">. </w:t>
            </w:r>
          </w:p>
          <w:p w14:paraId="183D4C86" w14:textId="3182DB03" w:rsidR="007D58CE" w:rsidRPr="008D2096" w:rsidRDefault="00997F82" w:rsidP="008D209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xml:space="preserve">, musia byť obstarané v súlade so zákonom </w:t>
            </w:r>
            <w:r w:rsidR="000F7D6D" w:rsidRPr="000F7D6D">
              <w:rPr>
                <w:rFonts w:ascii="Arial" w:hAnsi="Arial" w:cs="Arial"/>
                <w:bCs/>
                <w:sz w:val="20"/>
                <w:szCs w:val="20"/>
              </w:rPr>
              <w:t xml:space="preserve">č. 343/2015 Z. z. </w:t>
            </w:r>
            <w:r w:rsidRPr="00771033">
              <w:rPr>
                <w:rFonts w:ascii="Arial" w:hAnsi="Arial" w:cs="Arial"/>
                <w:bCs/>
                <w:sz w:val="20"/>
                <w:szCs w:val="20"/>
              </w:rPr>
              <w:t xml:space="preserve">o verejnom obstarávaní </w:t>
            </w:r>
            <w:r w:rsidR="000F7D6D" w:rsidRPr="000F7D6D">
              <w:rPr>
                <w:rFonts w:ascii="Arial" w:hAnsi="Arial" w:cs="Arial"/>
                <w:bCs/>
                <w:sz w:val="20"/>
                <w:szCs w:val="20"/>
              </w:rPr>
              <w:t xml:space="preserve">a o zmene a doplnení niektorých zákonov v znení neskorších predpisov (ďalej len „zákon o verejnom obstarávaní“) </w:t>
            </w:r>
            <w:r w:rsidRPr="00771033">
              <w:rPr>
                <w:rFonts w:ascii="Arial" w:hAnsi="Arial" w:cs="Arial"/>
                <w:bCs/>
                <w:sz w:val="20"/>
                <w:szCs w:val="20"/>
              </w:rPr>
              <w:t>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sidR="000F7D6D">
              <w:rPr>
                <w:rFonts w:ascii="Arial" w:hAnsi="Arial" w:cs="Arial"/>
                <w:bCs/>
                <w:sz w:val="20"/>
                <w:szCs w:val="20"/>
              </w:rPr>
              <w:t>:</w:t>
            </w:r>
            <w:r w:rsidR="000F7D6D">
              <w:t xml:space="preserve"> </w:t>
            </w:r>
            <w:hyperlink r:id="rId12" w:history="1">
              <w:r w:rsidR="000F7D6D" w:rsidRPr="002F36AC">
                <w:rPr>
                  <w:rStyle w:val="Hypertextovprepojenie"/>
                  <w:rFonts w:cs="Arial"/>
                  <w:bCs/>
                  <w:sz w:val="20"/>
                  <w:szCs w:val="20"/>
                </w:rPr>
                <w:t>https://www.mirri.gov.sk/mpsr/irop-programove-obdobie-2014-2020/clld/programove-dokumenty/prirucka-k-procesu-verejneho-obstaravania/index.html</w:t>
              </w:r>
            </w:hyperlink>
            <w:r w:rsidR="000F7D6D">
              <w:rPr>
                <w:rFonts w:ascii="Arial" w:hAnsi="Arial" w:cs="Arial"/>
                <w:bCs/>
                <w:sz w:val="20"/>
                <w:szCs w:val="20"/>
              </w:rPr>
              <w:t xml:space="preserve">  </w:t>
            </w:r>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Osobitné prílohy ŽoPr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Prostredníctvom hodnotiacich kritérií posudzuje MAS kvalitatívnu úroveň projektu predloženého v rámci ŽoPr.</w:t>
            </w:r>
            <w:r>
              <w:rPr>
                <w:rFonts w:ascii="Arial" w:hAnsi="Arial" w:cs="Arial"/>
                <w:bCs/>
                <w:sz w:val="20"/>
                <w:szCs w:val="20"/>
              </w:rPr>
              <w:t xml:space="preserve"> Ich aplikáciou sa určuje zostupné poradie ŽoPr (od ŽoPr z najvyšším počtom bodov po ŽoPr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Cieľom rozlišovacích kritérií je určiť konečné poradie ŽoPr v prípadoch, kedy sa na hranici alokácie určenej výzvou nachádzajú dve alebo viaceré ŽoPr.,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Osobitné prílohy ŽoPr:</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262F8273" w:rsidR="00997F82" w:rsidRPr="006D71F3" w:rsidRDefault="003433E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433E5">
              <w:rPr>
                <w:rFonts w:ascii="Arial" w:hAnsi="Arial" w:cs="Arial"/>
                <w:b/>
                <w:sz w:val="20"/>
                <w:szCs w:val="20"/>
              </w:rPr>
              <w:t>Podmienky týkajúce sa štátnej pomoci</w:t>
            </w:r>
          </w:p>
        </w:tc>
      </w:tr>
      <w:tr w:rsidR="003433E5" w:rsidRPr="0069258C" w14:paraId="0E41F215" w14:textId="77777777" w:rsidTr="00A87731">
        <w:trPr>
          <w:trHeight w:val="287"/>
        </w:trPr>
        <w:tc>
          <w:tcPr>
            <w:tcW w:w="9776" w:type="dxa"/>
            <w:shd w:val="clear" w:color="auto" w:fill="auto"/>
          </w:tcPr>
          <w:p w14:paraId="41D908A2" w14:textId="77777777" w:rsidR="003433E5" w:rsidRPr="00EE0748"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3E2D06D1" w14:textId="77777777" w:rsidR="003433E5" w:rsidRPr="00016DEA" w:rsidRDefault="003433E5" w:rsidP="003433E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minimis), keďže nie sú splnené všetky podmienky v zmysle čl. 107 ods. 1 Zmluvy o Európskej únii. </w:t>
            </w:r>
          </w:p>
          <w:p w14:paraId="5F47D9FD" w14:textId="02AEB953" w:rsidR="003433E5" w:rsidRPr="002B6031"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w:t>
            </w:r>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minimis), </w:t>
            </w:r>
            <w:r w:rsidRPr="00E922AD">
              <w:rPr>
                <w:rFonts w:ascii="Arial" w:hAnsi="Arial" w:cs="Arial"/>
                <w:sz w:val="20"/>
                <w:szCs w:val="20"/>
                <w:lang w:eastAsia="en-US"/>
              </w:rPr>
              <w:t>nesie za svoje konanie plnú právnu zodpovednosť v súvislosti s porušením pravidiel týkajúcich sa štátnej pomoci (pomoci d</w:t>
            </w:r>
            <w:r w:rsidRPr="00ED17B7">
              <w:rPr>
                <w:rFonts w:ascii="Arial" w:hAnsi="Arial" w:cs="Arial"/>
                <w:sz w:val="20"/>
                <w:szCs w:val="20"/>
                <w:lang w:eastAsia="en-US"/>
              </w:rPr>
              <w:t>e minimis).</w:t>
            </w:r>
            <w:r w:rsidRPr="002B6031">
              <w:rPr>
                <w:rFonts w:ascii="Arial" w:hAnsi="Arial" w:cs="Arial"/>
                <w:sz w:val="20"/>
                <w:szCs w:val="20"/>
                <w:lang w:eastAsia="en-US"/>
              </w:rPr>
              <w:t xml:space="preserve"> </w:t>
            </w:r>
          </w:p>
          <w:p w14:paraId="628295FA"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Pr>
                <w:rFonts w:ascii="Arial" w:hAnsi="Arial" w:cs="Arial"/>
                <w:sz w:val="20"/>
                <w:szCs w:val="20"/>
                <w:lang w:eastAsia="en-US"/>
              </w:rPr>
              <w:t> verejných zdrojov hospodárskemu subjektu</w:t>
            </w:r>
            <w:r w:rsidRPr="00EE0748">
              <w:rPr>
                <w:rFonts w:ascii="Arial" w:hAnsi="Arial" w:cs="Arial"/>
                <w:sz w:val="20"/>
                <w:szCs w:val="20"/>
                <w:lang w:eastAsia="en-US"/>
              </w:rPr>
              <w:t>.</w:t>
            </w:r>
            <w:r>
              <w:rPr>
                <w:rStyle w:val="Odkaznapoznmkupodiarou"/>
                <w:rFonts w:ascii="Arial" w:hAnsi="Arial" w:cs="Arial"/>
                <w:sz w:val="20"/>
                <w:szCs w:val="20"/>
                <w:lang w:eastAsia="en-US"/>
              </w:rPr>
              <w:footnoteReference w:id="1"/>
            </w:r>
          </w:p>
          <w:p w14:paraId="46C07435"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V prípade, že infraštruktúra je, resp. bude prevádzkovaná tretím subjektom, žiadateľ je povinný pri jeho výbere postupovať v zmysle uplatniteľných pravidiel verejného obstarávania.</w:t>
            </w:r>
          </w:p>
          <w:p w14:paraId="6036EDAB" w14:textId="77777777" w:rsidR="003433E5" w:rsidRPr="00377989"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t xml:space="preserve">Forma preukázania: </w:t>
            </w:r>
          </w:p>
          <w:p w14:paraId="36489FD9" w14:textId="77777777" w:rsidR="003433E5" w:rsidRPr="00687273" w:rsidRDefault="003433E5" w:rsidP="003433E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Čestné vyhlásenie (</w:t>
            </w:r>
            <w:r>
              <w:rPr>
                <w:rFonts w:ascii="Arial" w:hAnsi="Arial" w:cs="Arial"/>
                <w:bCs/>
                <w:sz w:val="20"/>
                <w:szCs w:val="20"/>
              </w:rPr>
              <w:t>v časti</w:t>
            </w:r>
            <w:r w:rsidRPr="00016DEA">
              <w:rPr>
                <w:rFonts w:ascii="Arial" w:hAnsi="Arial" w:cs="Arial"/>
                <w:bCs/>
                <w:sz w:val="20"/>
                <w:szCs w:val="20"/>
              </w:rPr>
              <w:t xml:space="preserve"> 10) a informácie uvádzané (</w:t>
            </w:r>
            <w:r>
              <w:rPr>
                <w:rFonts w:ascii="Arial" w:hAnsi="Arial" w:cs="Arial"/>
                <w:bCs/>
                <w:sz w:val="20"/>
                <w:szCs w:val="20"/>
              </w:rPr>
              <w:t xml:space="preserve">v časti </w:t>
            </w:r>
            <w:r w:rsidRPr="00016DEA">
              <w:rPr>
                <w:rFonts w:ascii="Arial" w:hAnsi="Arial" w:cs="Arial"/>
                <w:bCs/>
                <w:sz w:val="20"/>
                <w:szCs w:val="20"/>
              </w:rPr>
              <w:t>7.1) v </w:t>
            </w:r>
            <w:r w:rsidRPr="00687273">
              <w:rPr>
                <w:rFonts w:ascii="Arial" w:hAnsi="Arial" w:cs="Arial"/>
                <w:bCs/>
                <w:sz w:val="20"/>
                <w:szCs w:val="20"/>
              </w:rPr>
              <w:t>ŽoPr.</w:t>
            </w:r>
          </w:p>
          <w:p w14:paraId="1B2922CC" w14:textId="77777777" w:rsidR="003433E5" w:rsidRPr="00687273"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lastRenderedPageBreak/>
              <w:t>Spôsob overenia:</w:t>
            </w:r>
          </w:p>
          <w:p w14:paraId="76ED722C" w14:textId="1428B338" w:rsidR="003433E5" w:rsidRPr="003433E5" w:rsidRDefault="003433E5" w:rsidP="003433E5">
            <w:pPr>
              <w:pStyle w:val="Odsekzoznamu"/>
              <w:keepNext/>
              <w:spacing w:before="120" w:after="120" w:line="240" w:lineRule="auto"/>
              <w:ind w:left="504" w:right="85"/>
              <w:contextualSpacing w:val="0"/>
              <w:rPr>
                <w:rFonts w:ascii="Arial" w:hAnsi="Arial" w:cs="Arial"/>
                <w:b/>
                <w:sz w:val="20"/>
                <w:szCs w:val="20"/>
              </w:rPr>
            </w:pPr>
            <w:r w:rsidRPr="00687273">
              <w:rPr>
                <w:rFonts w:ascii="Arial" w:hAnsi="Arial" w:cs="Arial"/>
                <w:bCs/>
                <w:sz w:val="20"/>
                <w:szCs w:val="20"/>
              </w:rPr>
              <w:t>Podmienka sa považuje za splnenú predložením štatutárnym orgánom (alebo splnomocnenou osobou) podpísanej ŽoPr.</w:t>
            </w:r>
          </w:p>
        </w:tc>
      </w:tr>
      <w:tr w:rsidR="003433E5" w:rsidRPr="0069258C" w14:paraId="5CAFA259" w14:textId="77777777" w:rsidTr="00687273">
        <w:trPr>
          <w:trHeight w:val="287"/>
        </w:trPr>
        <w:tc>
          <w:tcPr>
            <w:tcW w:w="9776" w:type="dxa"/>
            <w:shd w:val="clear" w:color="auto" w:fill="F2F2F2" w:themeFill="background1" w:themeFillShade="F2"/>
            <w:vAlign w:val="center"/>
          </w:tcPr>
          <w:p w14:paraId="2B1EEE7B" w14:textId="6AD0D7FA" w:rsidR="003433E5" w:rsidRPr="001B23D7"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3433E5" w:rsidRPr="006A79F0" w14:paraId="0AFAF1F6" w14:textId="77777777" w:rsidTr="00687273">
        <w:tc>
          <w:tcPr>
            <w:tcW w:w="9776" w:type="dxa"/>
            <w:shd w:val="clear" w:color="auto" w:fill="auto"/>
          </w:tcPr>
          <w:p w14:paraId="7622B14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2B7F31B0"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w:t>
            </w:r>
            <w:r w:rsidR="000F7D6D">
              <w:rPr>
                <w:rFonts w:ascii="Arial" w:hAnsi="Arial" w:cs="Arial"/>
                <w:bCs/>
                <w:sz w:val="20"/>
                <w:szCs w:val="20"/>
              </w:rPr>
              <w:t>3</w:t>
            </w:r>
            <w:r w:rsidRPr="001B23D7">
              <w:rPr>
                <w:rFonts w:ascii="Arial" w:hAnsi="Arial" w:cs="Arial"/>
                <w:bCs/>
                <w:sz w:val="20"/>
                <w:szCs w:val="20"/>
              </w:rPr>
              <w:t xml:space="preserve"> rokov predchádzajúcich dňu predloženia ŽoPr. </w:t>
            </w:r>
          </w:p>
          <w:p w14:paraId="6485DA1F"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Termín podania ŽoPr je určujúci pre posúdenie počiatočného dátumu plnenia podmienky</w:t>
            </w:r>
            <w:r>
              <w:rPr>
                <w:rFonts w:ascii="Arial" w:hAnsi="Arial" w:cs="Arial"/>
                <w:bCs/>
                <w:sz w:val="20"/>
                <w:szCs w:val="20"/>
              </w:rPr>
              <w:t>.</w:t>
            </w:r>
          </w:p>
          <w:p w14:paraId="7E0DB25F"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3433E5" w:rsidRPr="00971A5F"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3" w:history="1">
              <w:r>
                <w:rPr>
                  <w:rStyle w:val="Hypertextovprepojenie"/>
                </w:rPr>
                <w:t>https://www.ip.gov.sk/app/registerNZ/</w:t>
              </w:r>
            </w:hyperlink>
            <w:r>
              <w:rPr>
                <w:rStyle w:val="Hypertextovprepojenie"/>
                <w:rFonts w:cs="Arial"/>
                <w:bCs/>
                <w:sz w:val="20"/>
                <w:szCs w:val="20"/>
              </w:rPr>
              <w:t>,</w:t>
            </w:r>
            <w:r>
              <w:rPr>
                <w:rFonts w:ascii="Arial" w:hAnsi="Arial" w:cs="Arial"/>
                <w:bCs/>
                <w:sz w:val="20"/>
                <w:szCs w:val="20"/>
              </w:rPr>
              <w:t xml:space="preserve"> </w:t>
            </w:r>
            <w:hyperlink w:history="1"/>
          </w:p>
        </w:tc>
      </w:tr>
      <w:tr w:rsidR="003433E5" w:rsidRPr="0069258C" w14:paraId="4E8621B2" w14:textId="77777777" w:rsidTr="00687273">
        <w:trPr>
          <w:trHeight w:val="287"/>
        </w:trPr>
        <w:tc>
          <w:tcPr>
            <w:tcW w:w="9776" w:type="dxa"/>
            <w:shd w:val="clear" w:color="auto" w:fill="F2F2F2" w:themeFill="background1" w:themeFillShade="F2"/>
            <w:vAlign w:val="center"/>
          </w:tcPr>
          <w:p w14:paraId="011CF240" w14:textId="49A1F146"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95443"/>
            <w:r w:rsidRPr="002451DC">
              <w:rPr>
                <w:rFonts w:ascii="Arial" w:hAnsi="Arial" w:cs="Arial"/>
                <w:b/>
                <w:sz w:val="20"/>
                <w:szCs w:val="20"/>
              </w:rPr>
              <w:t>Podmienka mať povolenia na realizáciu projektu</w:t>
            </w:r>
            <w:bookmarkEnd w:id="6"/>
          </w:p>
        </w:tc>
      </w:tr>
      <w:tr w:rsidR="003433E5" w:rsidRPr="006A79F0" w14:paraId="43BFE94B" w14:textId="77777777" w:rsidTr="00687273">
        <w:tc>
          <w:tcPr>
            <w:tcW w:w="9776" w:type="dxa"/>
            <w:shd w:val="clear" w:color="auto" w:fill="auto"/>
          </w:tcPr>
          <w:p w14:paraId="0AC7761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(ŽoPr)</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3433E5" w:rsidRPr="00F27DBD" w:rsidRDefault="003433E5" w:rsidP="003433E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3433E5" w:rsidRDefault="003433E5" w:rsidP="003433E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ŽoPr</w:t>
            </w:r>
            <w:r>
              <w:rPr>
                <w:rFonts w:ascii="Arial" w:hAnsi="Arial" w:cs="Arial"/>
                <w:bCs/>
                <w:sz w:val="20"/>
                <w:szCs w:val="20"/>
              </w:rPr>
              <w:t>:</w:t>
            </w:r>
            <w:r w:rsidRPr="0057058E">
              <w:rPr>
                <w:rFonts w:ascii="Arial" w:hAnsi="Arial" w:cs="Arial"/>
                <w:bCs/>
                <w:sz w:val="20"/>
                <w:szCs w:val="20"/>
              </w:rPr>
              <w:t xml:space="preserve"> </w:t>
            </w:r>
          </w:p>
          <w:p w14:paraId="55F15EB5" w14:textId="77777777"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 vrátane výkazu výmer</w:t>
            </w:r>
          </w:p>
          <w:p w14:paraId="391A1E47" w14:textId="77777777" w:rsidR="003433E5" w:rsidRDefault="003433E5" w:rsidP="003433E5">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t>Spôsob overenia:</w:t>
            </w:r>
          </w:p>
          <w:p w14:paraId="3A084C2E" w14:textId="77777777" w:rsidR="003433E5" w:rsidRDefault="003433E5" w:rsidP="003433E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3433E5" w:rsidRPr="00F27DBD" w:rsidRDefault="003433E5" w:rsidP="003433E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tak sa na príslušnú ŽoPr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5CA23B4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r w:rsidR="000F7D6D">
              <w:rPr>
                <w:rFonts w:ascii="Arial" w:hAnsi="Arial" w:cs="Arial"/>
                <w:sz w:val="20"/>
                <w:szCs w:val="20"/>
                <w:lang w:eastAsia="en-US"/>
              </w:rPr>
              <w:t xml:space="preserve"> </w:t>
            </w:r>
            <w:r w:rsidR="000F7D6D" w:rsidRPr="000F7D6D">
              <w:rPr>
                <w:rFonts w:ascii="Arial" w:hAnsi="Arial" w:cs="Arial"/>
                <w:sz w:val="20"/>
                <w:szCs w:val="20"/>
                <w:lang w:eastAsia="en-US"/>
              </w:rPr>
              <w:t>Uvedené sa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2538CBB4"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003CBA">
              <w:rPr>
                <w:rFonts w:ascii="Arial" w:hAnsi="Arial" w:cs="Arial"/>
                <w:sz w:val="20"/>
                <w:szCs w:val="20"/>
                <w:lang w:eastAsia="en-US"/>
              </w:rPr>
              <w:lastRenderedPageBreak/>
              <w:t xml:space="preserve">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0F7D6D">
              <w:rPr>
                <w:rFonts w:ascii="Arial" w:hAnsi="Arial" w:cs="Arial"/>
                <w:sz w:val="20"/>
                <w:szCs w:val="20"/>
                <w:lang w:eastAsia="en-US"/>
              </w:rPr>
              <w:t>4</w:t>
            </w:r>
            <w:r w:rsidR="00ED5AD4" w:rsidRPr="00ED5AD4">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Osobitná príloha ŽoPr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7" w:name="_Ref498785182"/>
            <w:r w:rsidRPr="00A268F6">
              <w:rPr>
                <w:rFonts w:ascii="Arial" w:hAnsi="Arial" w:cs="Arial"/>
                <w:b/>
                <w:sz w:val="20"/>
                <w:szCs w:val="20"/>
              </w:rPr>
              <w:lastRenderedPageBreak/>
              <w:t>Maximálna a minimálna výška príspevku</w:t>
            </w:r>
            <w:bookmarkEnd w:id="7"/>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1AFD72F9"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F1877" w:rsidRPr="004F1877">
              <w:rPr>
                <w:rFonts w:ascii="Arial" w:hAnsi="Arial" w:cs="Arial"/>
                <w:bCs/>
                <w:sz w:val="20"/>
                <w:szCs w:val="20"/>
              </w:rPr>
              <w:t>26 572</w:t>
            </w:r>
            <w:r w:rsidR="00441BC4" w:rsidRPr="00441BC4">
              <w:rPr>
                <w:rFonts w:ascii="Arial" w:hAnsi="Arial" w:cs="Arial"/>
                <w:bCs/>
                <w:sz w:val="20"/>
                <w:szCs w:val="20"/>
              </w:rPr>
              <w:t xml:space="preserve"> </w:t>
            </w:r>
            <w:r>
              <w:rPr>
                <w:rFonts w:ascii="Arial" w:hAnsi="Arial" w:cs="Arial"/>
                <w:bCs/>
                <w:sz w:val="20"/>
                <w:szCs w:val="20"/>
              </w:rPr>
              <w:t xml:space="preserve">EUR </w:t>
            </w:r>
          </w:p>
          <w:p w14:paraId="08308085" w14:textId="0CE1AEB0" w:rsidR="000F7D6D" w:rsidRDefault="000F7D6D" w:rsidP="00CD453C">
            <w:pPr>
              <w:pStyle w:val="Odsekzoznamu"/>
              <w:spacing w:after="120" w:line="240" w:lineRule="auto"/>
              <w:ind w:left="85" w:right="85"/>
              <w:contextualSpacing w:val="0"/>
              <w:jc w:val="both"/>
              <w:rPr>
                <w:rFonts w:ascii="Arial" w:hAnsi="Arial" w:cs="Arial"/>
                <w:bCs/>
                <w:sz w:val="20"/>
                <w:szCs w:val="20"/>
              </w:rPr>
            </w:pPr>
            <w:r w:rsidRPr="000F7D6D">
              <w:rPr>
                <w:rFonts w:ascii="Arial" w:hAnsi="Arial" w:cs="Arial"/>
                <w:bCs/>
                <w:sz w:val="20"/>
                <w:szCs w:val="20"/>
              </w:rPr>
              <w:t>Maximálna výška celkových oprávnených výdavkov (ďalej aj „COV“) pre účely tejto výzvy, z ktorej žiadateľ môže žiadať príspevok je</w:t>
            </w:r>
            <w:r>
              <w:rPr>
                <w:rFonts w:ascii="Arial" w:hAnsi="Arial" w:cs="Arial"/>
                <w:bCs/>
                <w:sz w:val="20"/>
                <w:szCs w:val="20"/>
              </w:rPr>
              <w:t>: 26 572</w:t>
            </w:r>
            <w:r w:rsidRPr="000F7D6D">
              <w:rPr>
                <w:rFonts w:ascii="Arial" w:hAnsi="Arial" w:cs="Arial"/>
                <w:bCs/>
                <w:sz w:val="20"/>
                <w:szCs w:val="20"/>
              </w:rPr>
              <w:t xml:space="preserve"> EUR. V prípade, ak sú výdavky projektu väčšie ako je táto suma, je potrebné rozpočet projektu zostaviť tak, že zvyšné výdavky (výdavky nad túto sumu) budú odčlenené do neoprávnených výdavkov a žiadaná výška príspevku bude vypočítaná iba z tejto max. výšky COV.</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Osobitné prílohy ŽoPr:</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Náležitosti príloh ŽoPr</w:t>
            </w:r>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8" w:name="_Hlk20666014"/>
      <w:r>
        <w:rPr>
          <w:rFonts w:ascii="Arial" w:hAnsi="Arial" w:cs="Arial"/>
          <w:bCs/>
          <w:sz w:val="20"/>
          <w:szCs w:val="20"/>
        </w:rPr>
        <w:t xml:space="preserve">V tejto kapitole výzvy sú uvedené inštrukcie k jednotlivým prílohám ŽoPr, ktoré slúžia na preukázanie splnenia jednotlivých podmienok poskytnutia príspevku. Číslovanie jednotlivých kapitol korešponduje s číselným označením príslušných príloh ŽoPr.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ŽoPr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ŽoPr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8"/>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schvaľovaním ŽoPr</w:t>
            </w:r>
            <w:r w:rsidRPr="002C3A60">
              <w:rPr>
                <w:rFonts w:ascii="Arial" w:hAnsi="Arial" w:cs="Arial"/>
                <w:bCs/>
                <w:sz w:val="20"/>
                <w:szCs w:val="20"/>
              </w:rPr>
              <w:t xml:space="preserve"> inú osobu/osoby, je potrebné predložiť </w:t>
            </w:r>
            <w:r>
              <w:rPr>
                <w:rFonts w:ascii="Arial" w:hAnsi="Arial" w:cs="Arial"/>
                <w:bCs/>
                <w:sz w:val="20"/>
                <w:szCs w:val="20"/>
              </w:rPr>
              <w:t xml:space="preserve">k ŽoPr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242AC6CD" w14:textId="0418CC59" w:rsidR="00997F82" w:rsidRPr="002C3A60" w:rsidRDefault="00997F82" w:rsidP="008D209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lastRenderedPageBreak/>
              <w:t>Vzor splnomocnenia tvorí súčasť príloh k ŽoPr.</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V rámci tejto prílohy ŽoPr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10B3C03C"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účtovnú závierku za posledné schválené účtovné obdobie (ak relevantné). Za posledné schválené účtovné obdobie sa považuje účtovné obdobie bezprostredne predchádzajúce podaniu ŽoPr, za ktoré žiadateľ disponuje schválenou účtovnou závierku.</w:t>
            </w:r>
            <w:r w:rsidR="00643184" w:rsidRPr="00374B3F">
              <w:rPr>
                <w:rFonts w:ascii="Arial" w:hAnsi="Arial" w:cs="Arial"/>
                <w:bCs/>
                <w:sz w:val="20"/>
                <w:szCs w:val="20"/>
              </w:rPr>
              <w:t xml:space="preserve"> </w:t>
            </w:r>
            <w:r w:rsidR="009027CC" w:rsidRPr="009027CC">
              <w:rPr>
                <w:rFonts w:ascii="Arial" w:hAnsi="Arial" w:cs="Arial"/>
                <w:bCs/>
                <w:sz w:val="20"/>
                <w:szCs w:val="20"/>
              </w:rPr>
              <w:t>Test podniku v ťažkostiach sa predkladá v elektronickej podobe vo formáte .xls.</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4"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Pokiaľ účtovná závierka nie je verejne dostupná v registri účtovných závierok, predloží žiadateľ účtovnú závierku ako súčasť predloženej ŽoPr. Účtovná závierka musí byť v tomto prípade podpísaná štatutárnym zástupcom/splnomocnenou osobou (na úvodnej strane každého formulára, ktorý tvorí účtovnú závierku).</w:t>
            </w:r>
          </w:p>
          <w:p w14:paraId="6564EBF9" w14:textId="46642608" w:rsidR="00F34153" w:rsidRPr="002C3A60" w:rsidRDefault="00997F82" w:rsidP="008D2096">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bližšej inštrukcie k jeho vyplneniu tvorí súčasť príloh k ŽoPr.</w:t>
            </w: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V rámci tejto prílohy ŽoPr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B6702D1"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w:t>
            </w:r>
            <w:r w:rsidR="004F1877">
              <w:rPr>
                <w:rFonts w:ascii="Arial" w:hAnsi="Arial" w:cs="Arial"/>
                <w:bCs/>
                <w:sz w:val="20"/>
                <w:szCs w:val="20"/>
              </w:rPr>
              <w:t>6</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724B26E1" w14:textId="0B13E77D" w:rsidR="00997F82" w:rsidRPr="002C3A60" w:rsidRDefault="00997F82" w:rsidP="008D2096">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Vzor záväzného úverového prísľubu tvorí súčasť príloh k ŽoPr.</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r w:rsidRPr="00B1324F">
              <w:rPr>
                <w:rFonts w:ascii="Arial" w:hAnsi="Arial" w:cs="Arial"/>
                <w:bCs/>
                <w:sz w:val="20"/>
                <w:szCs w:val="20"/>
              </w:rPr>
              <w:t xml:space="preserve"> žiadateľ, </w:t>
            </w:r>
            <w:r>
              <w:rPr>
                <w:rFonts w:ascii="Arial" w:hAnsi="Arial" w:cs="Arial"/>
                <w:bCs/>
                <w:sz w:val="20"/>
                <w:szCs w:val="20"/>
              </w:rPr>
              <w:t>ktorým je obec, predkladá sken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schválení programu obce, resp. spoločného programu rozvoja obcí a sken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ŽoPr odkaz (link, resp. hypert</w:t>
            </w:r>
            <w:r w:rsidR="00573362">
              <w:rPr>
                <w:rFonts w:ascii="Arial" w:hAnsi="Arial" w:cs="Arial"/>
                <w:bCs/>
                <w:sz w:val="20"/>
                <w:szCs w:val="20"/>
              </w:rPr>
              <w:t>e</w:t>
            </w:r>
            <w:r w:rsidRPr="00D01EF0">
              <w:rPr>
                <w:rFonts w:ascii="Arial" w:hAnsi="Arial" w:cs="Arial"/>
                <w:bCs/>
                <w:sz w:val="20"/>
                <w:szCs w:val="20"/>
              </w:rPr>
              <w:t>xtový odkaz) na tieto dokumenty.</w:t>
            </w:r>
          </w:p>
          <w:p w14:paraId="10B44CF6" w14:textId="15A44D13" w:rsidR="00997F82" w:rsidRPr="002C3A60" w:rsidRDefault="00997F82" w:rsidP="008D2096">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t xml:space="preserve">výpis z registra trestov fyzickej osoby vedenom Generálnou prokuratúrou SR, nie starší ako 3 mesiace ku dňu predloženia ŽoPr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61152A19" w14:textId="5B2DA140" w:rsidR="00997F82" w:rsidRPr="002C3A60" w:rsidRDefault="00997F82" w:rsidP="008D2096">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lastRenderedPageBreak/>
              <w:t>za každého člena jeho štatutárneho orgánu</w:t>
            </w:r>
            <w:r w:rsidR="009027CC">
              <w:rPr>
                <w:rFonts w:ascii="Arial" w:hAnsi="Arial" w:cs="Arial"/>
                <w:bCs/>
                <w:sz w:val="20"/>
                <w:szCs w:val="20"/>
              </w:rPr>
              <w:t xml:space="preserve"> (s výnimkou štatutárneho orgánu obce)</w:t>
            </w:r>
            <w:r w:rsidRPr="00F413B2">
              <w:rPr>
                <w:rFonts w:ascii="Arial" w:hAnsi="Arial" w:cs="Arial"/>
                <w:bCs/>
                <w:sz w:val="20"/>
                <w:szCs w:val="20"/>
              </w:rPr>
              <w:t>, každého prokuristu a každú osobu splnomocnenú zastupovať žiadateľa na úkony súvisiace so ŽoPr.</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r w:rsidRPr="003D7138">
              <w:rPr>
                <w:rFonts w:ascii="Arial" w:hAnsi="Arial" w:cs="Arial"/>
                <w:bCs/>
                <w:sz w:val="20"/>
                <w:szCs w:val="20"/>
              </w:rPr>
              <w:t>ŽoP</w:t>
            </w:r>
            <w:r>
              <w:rPr>
                <w:rFonts w:ascii="Arial" w:hAnsi="Arial" w:cs="Arial"/>
                <w:bCs/>
                <w:sz w:val="20"/>
                <w:szCs w:val="20"/>
              </w:rPr>
              <w:t xml:space="preserve">r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Rozsah a typ dokumentácie, ktorú žiadateľ predkladá v rámci tejto prílohy ŽoP</w:t>
            </w:r>
            <w:r>
              <w:rPr>
                <w:rFonts w:ascii="Arial" w:hAnsi="Arial" w:cs="Arial"/>
                <w:bCs/>
                <w:sz w:val="20"/>
                <w:szCs w:val="20"/>
              </w:rPr>
              <w:t>r</w:t>
            </w:r>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399DE37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5C13E9">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009027CC">
              <w:rPr>
                <w:rFonts w:ascii="Arial" w:hAnsi="Arial" w:cs="Arial"/>
                <w:bCs/>
                <w:sz w:val="20"/>
                <w:szCs w:val="20"/>
              </w:rPr>
              <w:t>realizáciu projektu   pred predložením ŽoPr na MAS</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 xml:space="preserve">príspevku (preto odporúčame naviazať účinnosť zmluvy s dodávateľom napr. na </w:t>
            </w:r>
            <w:r w:rsidR="00814C63">
              <w:rPr>
                <w:rFonts w:ascii="Arial" w:hAnsi="Arial" w:cs="Arial"/>
                <w:bCs/>
                <w:sz w:val="20"/>
                <w:szCs w:val="20"/>
              </w:rPr>
              <w:t xml:space="preserve"> na predloženie ŽoPr na MAS </w:t>
            </w:r>
            <w:r w:rsidRPr="00835223">
              <w:rPr>
                <w:rFonts w:ascii="Arial" w:hAnsi="Arial" w:cs="Arial"/>
                <w:bCs/>
                <w:sz w:val="20"/>
                <w:szCs w:val="20"/>
              </w:rPr>
              <w:t>alebo na výsledok kontroly verejného obstarávania/obstarávania bez identifikácie nedostatkov vo verejnom obstarávaní/obstarávaní) alebo zmluvy s dodávateľom umožňovali plnenie zmluvy až na základe písomnej objednávky žiadateľa (vystavenej po</w:t>
            </w:r>
            <w:r w:rsidR="00814C63">
              <w:rPr>
                <w:rFonts w:ascii="Arial" w:hAnsi="Arial" w:cs="Arial"/>
                <w:bCs/>
                <w:sz w:val="20"/>
                <w:szCs w:val="20"/>
              </w:rPr>
              <w:t xml:space="preserve"> predložení ŽoPr na MAS</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7FDBABF1"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 xml:space="preserve">Prieskum trhu vykoná žiadateľ v súlade s inštrukciami uvedenými v </w:t>
            </w:r>
            <w:r w:rsidR="00814C63">
              <w:rPr>
                <w:rFonts w:ascii="Arial" w:hAnsi="Arial" w:cs="Arial"/>
                <w:bCs/>
                <w:sz w:val="20"/>
                <w:szCs w:val="20"/>
              </w:rPr>
              <w:t xml:space="preserve"> Príručke</w:t>
            </w:r>
            <w:r w:rsidRPr="00B24E47">
              <w:rPr>
                <w:rFonts w:ascii="Arial" w:hAnsi="Arial" w:cs="Arial"/>
                <w:bCs/>
                <w:sz w:val="20"/>
                <w:szCs w:val="20"/>
              </w:rPr>
              <w:t>k procesu verejného obstarávania, ktorá je dostupná na</w:t>
            </w:r>
            <w:hyperlink r:id="rId15" w:history="1">
              <w:r w:rsidR="00814C63" w:rsidRPr="002F36AC">
                <w:rPr>
                  <w:rStyle w:val="Hypertextovprepojenie"/>
                  <w:rFonts w:cs="Arial"/>
                  <w:bCs/>
                  <w:sz w:val="20"/>
                  <w:szCs w:val="20"/>
                </w:rPr>
                <w:t>https://www.mirri.gov.sk/mpsr/irop-programove-obdobie-2014-2020/clld/programove-dokumenty/prirucka-k-procesu-verejneho-obstaravania/index.html</w:t>
              </w:r>
            </w:hyperlink>
            <w:r w:rsidR="00814C63">
              <w:rPr>
                <w:rFonts w:ascii="Arial" w:hAnsi="Arial" w:cs="Arial"/>
                <w:bCs/>
                <w:sz w:val="20"/>
                <w:szCs w:val="20"/>
              </w:rPr>
              <w:t xml:space="preserve"> </w:t>
            </w:r>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t.j.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neexistuje zmluva s úspešným uchádzačom použije hodnoty z rozpočtu stavby, vo všetkých ostatných 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prípade požiadavky MAS túto dodatočne predloží na účely schvaľovania ŽoPr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w:t>
            </w:r>
            <w:r w:rsidRPr="00B24E47">
              <w:rPr>
                <w:rFonts w:ascii="Arial" w:hAnsi="Arial" w:cs="Arial"/>
                <w:bCs/>
                <w:sz w:val="20"/>
                <w:szCs w:val="20"/>
              </w:rPr>
              <w:lastRenderedPageBreak/>
              <w:t>následky pri schvaľovaní ŽoPr,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7FEC12B1" w14:textId="2EBBC25D" w:rsidR="00997F82" w:rsidRPr="008D2096" w:rsidRDefault="00997F82" w:rsidP="008D2096">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Príručky k procesu verejného obstarávania, ktorá je dostupná na</w:t>
            </w:r>
            <w:r w:rsidR="00814C63">
              <w:rPr>
                <w:rFonts w:ascii="Arial" w:hAnsi="Arial" w:cs="Arial"/>
                <w:bCs/>
                <w:sz w:val="20"/>
                <w:szCs w:val="20"/>
              </w:rPr>
              <w:t xml:space="preserve"> </w:t>
            </w:r>
            <w:r w:rsidR="00814C63" w:rsidRPr="00814C63">
              <w:rPr>
                <w:rFonts w:ascii="Arial" w:hAnsi="Arial" w:cs="Arial"/>
                <w:bCs/>
                <w:sz w:val="20"/>
                <w:szCs w:val="20"/>
              </w:rPr>
              <w:t>https://www.mirri.gov.sk/mpsr/irop-programove-obdobie-2014-2020/clld/programove-dokumenty/prirucka-k-procesu-verejneho-obstaravania/index.htm</w:t>
            </w:r>
            <w:r w:rsidR="00814C63">
              <w:rPr>
                <w:rFonts w:ascii="Arial" w:hAnsi="Arial" w:cs="Arial"/>
                <w:bCs/>
                <w:sz w:val="20"/>
                <w:szCs w:val="20"/>
              </w:rPr>
              <w:t>l</w:t>
            </w:r>
            <w:r w:rsidRPr="00B24E47">
              <w:rPr>
                <w:rFonts w:ascii="Arial" w:hAnsi="Arial" w:cs="Arial"/>
                <w:bCs/>
                <w:sz w:val="20"/>
                <w:szCs w:val="20"/>
              </w:rPr>
              <w:t xml:space="preserve"> </w:t>
            </w:r>
          </w:p>
          <w:p w14:paraId="7D5A5E29" w14:textId="2F7E64C5"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r w:rsidR="00814C63">
              <w:rPr>
                <w:rFonts w:ascii="Arial" w:hAnsi="Arial" w:cs="Arial"/>
                <w:bCs/>
                <w:sz w:val="20"/>
                <w:szCs w:val="20"/>
              </w:rPr>
              <w:t xml:space="preserve"> sa predkladá</w:t>
            </w:r>
            <w:r w:rsidRPr="00B24E47">
              <w:rPr>
                <w:rFonts w:ascii="Arial" w:hAnsi="Arial" w:cs="Arial"/>
                <w:bCs/>
                <w:sz w:val="20"/>
                <w:szCs w:val="20"/>
              </w:rPr>
              <w:t>:</w:t>
            </w:r>
          </w:p>
          <w:p w14:paraId="557C2B43" w14:textId="008FFBCE" w:rsidR="00997F82" w:rsidRPr="002C3A60" w:rsidRDefault="00997F82" w:rsidP="008D2096">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vo formáte .</w:t>
            </w:r>
            <w:r>
              <w:rPr>
                <w:rFonts w:ascii="Arial" w:hAnsi="Arial" w:cs="Arial"/>
                <w:bCs/>
                <w:sz w:val="20"/>
                <w:szCs w:val="20"/>
              </w:rPr>
              <w:t>xls</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66D97E14"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r w:rsidR="00814C63">
              <w:rPr>
                <w:rFonts w:ascii="Arial" w:hAnsi="Arial" w:cs="Arial"/>
                <w:bCs/>
                <w:sz w:val="20"/>
                <w:szCs w:val="20"/>
              </w:rPr>
              <w:t xml:space="preserve"> </w:t>
            </w:r>
            <w:r w:rsidR="00814C63" w:rsidRPr="00814C63">
              <w:rPr>
                <w:rFonts w:ascii="Arial" w:hAnsi="Arial" w:cs="Arial"/>
                <w:bCs/>
                <w:sz w:val="20"/>
                <w:szCs w:val="20"/>
              </w:rPr>
              <w:t>Formulár sa predkladá vo formáte .xls.</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6"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30C5937C" w14:textId="06C04FA5" w:rsidR="00F5202D" w:rsidRPr="002C3A60" w:rsidRDefault="00F5202D" w:rsidP="008F1F13">
            <w:pPr>
              <w:spacing w:after="120" w:line="240" w:lineRule="auto"/>
              <w:ind w:left="85" w:right="85"/>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ŽoPr</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04483B3E" w14:textId="741C29EC" w:rsidR="00997F82" w:rsidRDefault="00997F82" w:rsidP="008D209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r w:rsidR="00814C63">
              <w:rPr>
                <w:rFonts w:ascii="Arial" w:hAnsi="Arial" w:cs="Arial"/>
                <w:bCs/>
                <w:sz w:val="20"/>
                <w:szCs w:val="20"/>
              </w:rPr>
              <w:t xml:space="preserve"> </w:t>
            </w:r>
            <w:r w:rsidR="00814C63" w:rsidRPr="00814C63">
              <w:rPr>
                <w:rFonts w:ascii="Arial" w:hAnsi="Arial" w:cs="Arial"/>
                <w:bCs/>
                <w:sz w:val="20"/>
                <w:szCs w:val="20"/>
              </w:rPr>
              <w:t>Formulár sa predkladá vo formáte .xls</w:t>
            </w:r>
            <w:r w:rsidR="00814C63">
              <w:rPr>
                <w:rFonts w:ascii="Arial" w:hAnsi="Arial" w:cs="Arial"/>
                <w:bCs/>
                <w:sz w:val="20"/>
                <w:szCs w:val="20"/>
              </w:rPr>
              <w:t>.</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V prípade, že sú predmetom ŽoPr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65D5860A" w14:textId="77813AA7" w:rsidR="00997F82" w:rsidRPr="008D2096" w:rsidRDefault="00997F82" w:rsidP="008D209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ŽoPr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311411DF"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r w:rsidR="00814C63">
              <w:rPr>
                <w:rFonts w:ascii="Arial" w:hAnsi="Arial" w:cs="Arial"/>
                <w:bCs/>
                <w:sz w:val="20"/>
                <w:szCs w:val="20"/>
              </w:rPr>
              <w:t xml:space="preserve"> </w:t>
            </w:r>
            <w:r w:rsidR="00814C63" w:rsidRPr="00814C63">
              <w:rPr>
                <w:rFonts w:ascii="Arial" w:hAnsi="Arial" w:cs="Arial"/>
                <w:bCs/>
                <w:sz w:val="20"/>
                <w:szCs w:val="20"/>
              </w:rPr>
              <w:t>Uvedené sa teda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675A64DC" w:rsidR="00997F82"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11DC2CE2" w14:textId="1527AC3A" w:rsidR="00814C63" w:rsidRPr="00D01EF0" w:rsidRDefault="00814C63"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Pr>
                <w:rFonts w:ascii="Arial" w:hAnsi="Arial" w:cs="Arial"/>
                <w:sz w:val="20"/>
                <w:szCs w:val="20"/>
                <w:lang w:eastAsia="en-US"/>
              </w:rPr>
              <w:t>užívané na základe iného titulu</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5A2EBE3F"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w:t>
            </w:r>
            <w:r w:rsidR="00814C63">
              <w:rPr>
                <w:rFonts w:ascii="Arial" w:hAnsi="Arial" w:cs="Arial"/>
                <w:bCs/>
                <w:sz w:val="20"/>
                <w:szCs w:val="20"/>
              </w:rPr>
              <w:t xml:space="preserve"> </w:t>
            </w:r>
            <w:r w:rsidR="00814C63" w:rsidRPr="00814C63">
              <w:rPr>
                <w:rFonts w:ascii="Arial" w:hAnsi="Arial" w:cs="Arial"/>
                <w:bCs/>
                <w:sz w:val="20"/>
                <w:szCs w:val="20"/>
              </w:rPr>
              <w:t>ŽoPr, kde v tabuľke 3 uvádza identifikačné znaky</w:t>
            </w:r>
            <w:r w:rsidR="00814C63" w:rsidRPr="00814C63" w:rsidDel="00814C63">
              <w:rPr>
                <w:rFonts w:ascii="Arial" w:hAnsi="Arial" w:cs="Arial"/>
                <w:bCs/>
                <w:sz w:val="20"/>
                <w:szCs w:val="20"/>
              </w:rPr>
              <w:t xml:space="preserve"> </w:t>
            </w:r>
            <w:r w:rsidRPr="00AE5DF4">
              <w:rPr>
                <w:rFonts w:ascii="Arial" w:hAnsi="Arial" w:cs="Arial"/>
                <w:bCs/>
                <w:sz w:val="20"/>
                <w:szCs w:val="20"/>
              </w:rPr>
              <w:t>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4E45560C" w:rsidR="00997F82" w:rsidRPr="00D01EF0" w:rsidRDefault="00814C63"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814C63">
              <w:rPr>
                <w:rFonts w:ascii="Arial" w:hAnsi="Arial" w:cs="Arial"/>
                <w:bCs/>
                <w:sz w:val="20"/>
                <w:szCs w:val="20"/>
              </w:rPr>
              <w:t>ŽoPr, kde v tabuľke 3 uvádza identifikačné znaky</w:t>
            </w:r>
            <w:r w:rsidRPr="00814C63" w:rsidDel="00814C63">
              <w:rPr>
                <w:rFonts w:ascii="Arial" w:hAnsi="Arial" w:cs="Arial"/>
                <w:bCs/>
                <w:sz w:val="20"/>
                <w:szCs w:val="20"/>
              </w:rPr>
              <w:t xml:space="preserve"> </w:t>
            </w:r>
            <w:r w:rsidR="00997F82" w:rsidRPr="00D01EF0">
              <w:rPr>
                <w:rFonts w:ascii="Arial" w:hAnsi="Arial" w:cs="Arial"/>
                <w:bCs/>
                <w:sz w:val="20"/>
                <w:szCs w:val="20"/>
              </w:rPr>
              <w:t> predmetnej nehnuteľnosti</w:t>
            </w:r>
            <w:r w:rsidR="00997F82">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5502D80F"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627D19">
              <w:rPr>
                <w:rFonts w:ascii="Arial" w:hAnsi="Arial" w:cs="Arial"/>
                <w:bCs/>
                <w:sz w:val="20"/>
                <w:szCs w:val="20"/>
              </w:rPr>
              <w:t>ŽoPr,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k predmetnej nehnuteľnosti</w:t>
            </w:r>
            <w:r w:rsidR="00997F82">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69279F26"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627D19">
              <w:rPr>
                <w:rFonts w:ascii="Arial" w:hAnsi="Arial" w:cs="Arial"/>
                <w:bCs/>
                <w:sz w:val="20"/>
                <w:szCs w:val="20"/>
              </w:rPr>
              <w:t>ŽoPr,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predmetnej nehnuteľnosti</w:t>
            </w:r>
            <w:r w:rsidR="00997F82">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30115DA1"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627D19">
              <w:rPr>
                <w:rFonts w:ascii="Arial" w:hAnsi="Arial" w:cs="Arial"/>
                <w:bCs/>
                <w:sz w:val="20"/>
                <w:szCs w:val="20"/>
              </w:rPr>
              <w:t>ŽoPr, kde v tabuľke 3 uvádza identifikačné znaky</w:t>
            </w:r>
            <w:r w:rsidRPr="00627D19" w:rsidDel="00627D19">
              <w:rPr>
                <w:rFonts w:ascii="Arial" w:hAnsi="Arial" w:cs="Arial"/>
                <w:bCs/>
                <w:sz w:val="20"/>
                <w:szCs w:val="20"/>
              </w:rPr>
              <w:t xml:space="preserve"> </w:t>
            </w:r>
            <w:r w:rsidR="00997F82" w:rsidRPr="00D01EF0">
              <w:rPr>
                <w:rFonts w:ascii="Arial" w:hAnsi="Arial" w:cs="Arial"/>
                <w:bCs/>
                <w:sz w:val="20"/>
                <w:szCs w:val="20"/>
              </w:rPr>
              <w:t>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ŽoPr </w:t>
            </w:r>
            <w:r w:rsidRPr="00D01EF0">
              <w:rPr>
                <w:rFonts w:ascii="Arial" w:hAnsi="Arial" w:cs="Arial"/>
                <w:bCs/>
                <w:sz w:val="20"/>
                <w:szCs w:val="20"/>
              </w:rPr>
              <w:lastRenderedPageBreak/>
              <w:t xml:space="preserve">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12A18DC" w14:textId="26C42673" w:rsidR="00D530EC"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E03C917" w14:textId="79B7D6FB" w:rsidR="00627D19" w:rsidRPr="00D01EF0" w:rsidRDefault="00627D19"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627D19">
              <w:rPr>
                <w:rFonts w:ascii="Arial" w:hAnsi="Arial" w:cs="Arial"/>
                <w:bCs/>
                <w:sz w:val="20"/>
                <w:szCs w:val="20"/>
              </w:rPr>
              <w:t>Skutočnosť, že ide o</w:t>
            </w:r>
            <w:r>
              <w:rPr>
                <w:rFonts w:ascii="Arial" w:hAnsi="Arial" w:cs="Arial"/>
                <w:bCs/>
                <w:sz w:val="20"/>
                <w:szCs w:val="20"/>
              </w:rPr>
              <w:t> </w:t>
            </w:r>
            <w:r w:rsidRPr="00627D19">
              <w:rPr>
                <w:rFonts w:ascii="Arial" w:hAnsi="Arial" w:cs="Arial"/>
                <w:bCs/>
                <w:sz w:val="20"/>
                <w:szCs w:val="20"/>
              </w:rPr>
              <w:t>líniovú stavbu musí byť zrejmá zo stavebného povolenia</w:t>
            </w:r>
            <w:r>
              <w:rPr>
                <w:rFonts w:ascii="Arial" w:hAnsi="Arial" w:cs="Arial"/>
                <w:bCs/>
                <w:sz w:val="20"/>
                <w:szCs w:val="20"/>
              </w:rPr>
              <w:t>.</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t.j.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334B5B00" w14:textId="77777777" w:rsidR="00627D19" w:rsidRPr="008F1F13" w:rsidRDefault="00627D19" w:rsidP="008F1F13">
            <w:pPr>
              <w:widowControl w:val="0"/>
              <w:spacing w:before="60" w:after="60" w:line="240" w:lineRule="auto"/>
              <w:ind w:right="85"/>
              <w:jc w:val="both"/>
              <w:rPr>
                <w:rFonts w:ascii="Arial" w:hAnsi="Arial" w:cs="Arial"/>
                <w:bCs/>
                <w:sz w:val="20"/>
                <w:szCs w:val="20"/>
              </w:rPr>
            </w:pPr>
          </w:p>
          <w:p w14:paraId="01BD1ECB" w14:textId="726EC065" w:rsidR="00997F82" w:rsidRPr="008D2096" w:rsidRDefault="00627D19" w:rsidP="008F1F13">
            <w:pPr>
              <w:widowControl w:val="0"/>
              <w:spacing w:before="60" w:after="60" w:line="240" w:lineRule="auto"/>
              <w:ind w:right="85"/>
              <w:jc w:val="both"/>
              <w:rPr>
                <w:rFonts w:ascii="Arial" w:hAnsi="Arial" w:cs="Arial"/>
                <w:bCs/>
                <w:sz w:val="20"/>
                <w:szCs w:val="20"/>
              </w:rPr>
            </w:pPr>
            <w:r>
              <w:rPr>
                <w:rFonts w:ascii="Arial" w:hAnsi="Arial" w:cs="Arial"/>
                <w:bCs/>
                <w:sz w:val="20"/>
                <w:szCs w:val="20"/>
              </w:rPr>
              <w:t>P</w:t>
            </w:r>
            <w:r w:rsidR="00997F82" w:rsidRPr="008D2096">
              <w:rPr>
                <w:rFonts w:ascii="Arial" w:hAnsi="Arial" w:cs="Arial"/>
                <w:bCs/>
                <w:sz w:val="20"/>
                <w:szCs w:val="20"/>
              </w:rPr>
              <w:t>lomb</w:t>
            </w:r>
            <w:r>
              <w:rPr>
                <w:rFonts w:ascii="Arial" w:hAnsi="Arial" w:cs="Arial"/>
                <w:bCs/>
                <w:sz w:val="20"/>
                <w:szCs w:val="20"/>
              </w:rPr>
              <w:t>a</w:t>
            </w:r>
            <w:r w:rsidR="00997F82" w:rsidRPr="008D2096">
              <w:rPr>
                <w:rFonts w:ascii="Arial" w:hAnsi="Arial" w:cs="Arial"/>
                <w:bCs/>
                <w:sz w:val="20"/>
                <w:szCs w:val="20"/>
              </w:rPr>
              <w:t xml:space="preserve"> je prípustn</w:t>
            </w:r>
            <w:r>
              <w:rPr>
                <w:rFonts w:ascii="Arial" w:hAnsi="Arial" w:cs="Arial"/>
                <w:bCs/>
                <w:sz w:val="20"/>
                <w:szCs w:val="20"/>
              </w:rPr>
              <w:t>á</w:t>
            </w:r>
            <w:r w:rsidR="00997F82" w:rsidRPr="008D2096">
              <w:rPr>
                <w:rFonts w:ascii="Arial" w:hAnsi="Arial" w:cs="Arial"/>
                <w:bCs/>
                <w:sz w:val="20"/>
                <w:szCs w:val="20"/>
              </w:rPr>
              <w:t xml:space="preserve"> iba za podmienky, že žiadateľ predloží kópiu návrhu na zápis práv k nehnuteľnostiam potvrdenú príslušnou správou katastra vzťahujúcu sa na vyznačenú plombu, prípadne aj ďalšie doklady preukazujúce dôvody vyznačenia plomby tak, aby bolo možné jednoznačne posúdiť užívacie právo k 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567753EE" w14:textId="33B42143" w:rsidR="00997F82" w:rsidRPr="008D2096" w:rsidRDefault="00997F82" w:rsidP="008D2096">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Vypracovanie a predloženie ŽoPr</w:t>
            </w:r>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ŽoPr</w:t>
      </w:r>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ŽoPr sa skladá z formulára ŽoPr a povinných príloh ŽoPr. Formulár ŽoPr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ŽoPr sú vymedzené vo formulári ŽoPr,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ŽoPr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lastRenderedPageBreak/>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r w:rsidRPr="004D4857">
        <w:rPr>
          <w:rFonts w:ascii="Arial" w:hAnsi="Arial" w:cs="Arial"/>
          <w:b/>
          <w:color w:val="44546A" w:themeColor="text2"/>
          <w:szCs w:val="19"/>
        </w:rPr>
        <w:t>ŽoP</w:t>
      </w:r>
      <w:r>
        <w:rPr>
          <w:rFonts w:ascii="Arial" w:hAnsi="Arial" w:cs="Arial"/>
          <w:b/>
          <w:color w:val="44546A" w:themeColor="text2"/>
          <w:szCs w:val="19"/>
        </w:rPr>
        <w:t>r</w:t>
      </w:r>
    </w:p>
    <w:p w14:paraId="02AB000D" w14:textId="77777777" w:rsidR="00997F82" w:rsidRPr="003F3414" w:rsidRDefault="00997F82" w:rsidP="00997F82">
      <w:pPr>
        <w:pStyle w:val="Default"/>
        <w:spacing w:before="120" w:after="120"/>
        <w:jc w:val="both"/>
      </w:pPr>
      <w:r w:rsidRPr="003F3414">
        <w:t>Žiadateľ vyplní formulár ŽoPr v súlade s inštrukciami uvedenými v tejto výzve ako aj priamo vo formulári ŽoPr.</w:t>
      </w:r>
    </w:p>
    <w:p w14:paraId="752DA4F6" w14:textId="7B49014D"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ŽoPr doplní listinné formy príloh ŽoPr </w:t>
      </w:r>
      <w:r w:rsidR="006D664F" w:rsidRPr="006D664F">
        <w:t xml:space="preserve">(prílohy sa predkladajú ako obyčajné kópie originálov, pričom žiadateľ uchováva originály u seba pre účely prípadných kontrol) </w:t>
      </w:r>
      <w:r w:rsidRPr="003F3414">
        <w:t>a uloží elektronické verzie formulára ŽoPr a príloh na elektronické neprepisovateľné médium (CD/DVD).</w:t>
      </w:r>
      <w:r w:rsidR="006D664F" w:rsidRPr="006D664F">
        <w:t xml:space="preserve"> Elektronické verzie predstavujú skeny originálnych dokumentov vo formáte pdf. ak nie je v kapitole 3 pri niektorej z príloh uvedené inak</w:t>
      </w:r>
    </w:p>
    <w:p w14:paraId="731E5655" w14:textId="77777777" w:rsidR="00997F82" w:rsidRPr="003F3414" w:rsidRDefault="00997F82" w:rsidP="00997F82">
      <w:pPr>
        <w:pStyle w:val="Default"/>
        <w:spacing w:before="120" w:after="120"/>
        <w:jc w:val="both"/>
      </w:pPr>
      <w:r w:rsidRPr="003F3414">
        <w:t>Následne ŽoPr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r w:rsidRPr="003F3414">
        <w:t>ŽoPr je potrebné vypracovať v slovenskom jazyku a písmom, umožňujúcim rozpoznanie textu, t.j.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r w:rsidRPr="004D4857">
        <w:rPr>
          <w:rFonts w:ascii="Arial" w:hAnsi="Arial" w:cs="Arial"/>
          <w:b/>
          <w:color w:val="44546A" w:themeColor="text2"/>
          <w:szCs w:val="19"/>
        </w:rPr>
        <w:t>ŽoP</w:t>
      </w:r>
      <w:r>
        <w:rPr>
          <w:rFonts w:ascii="Arial" w:hAnsi="Arial" w:cs="Arial"/>
          <w:b/>
          <w:color w:val="44546A" w:themeColor="text2"/>
          <w:szCs w:val="19"/>
        </w:rPr>
        <w:t>r</w:t>
      </w:r>
    </w:p>
    <w:p w14:paraId="77010F5E" w14:textId="01D8F587"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ŽoPr </w:t>
      </w:r>
      <w:r w:rsidR="006D664F" w:rsidRPr="006D664F">
        <w:rPr>
          <w:rFonts w:ascii="Arial" w:hAnsi="Arial" w:cs="Arial"/>
          <w:b/>
          <w:bCs/>
          <w:color w:val="000000"/>
          <w:sz w:val="20"/>
          <w:szCs w:val="20"/>
        </w:rPr>
        <w:t xml:space="preserve">v zmysle predchádzajúcej kapitoly </w:t>
      </w:r>
      <w:r w:rsidRPr="003F3414">
        <w:rPr>
          <w:rFonts w:ascii="Arial" w:hAnsi="Arial" w:cs="Arial"/>
          <w:b/>
          <w:bCs/>
          <w:color w:val="000000"/>
          <w:sz w:val="20"/>
          <w:szCs w:val="20"/>
        </w:rPr>
        <w:t xml:space="preserve">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Združenie obcí Bielokarpatsko - trenčianskeho mikroregiónu a Mikroregiónu Bošáčka</w:t>
      </w:r>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osobného doručenia vydá MAS žiadateľovi potvrdenie o prijatí ŽoPr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Žiadateľ je povinný predložiť ŽoPr riadne, včas a vo forme určenej vo výzve.</w:t>
      </w:r>
    </w:p>
    <w:p w14:paraId="208E2F5D" w14:textId="42688CBA"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ŽoPr (podmienka nie je splnená najmä v prípadoch, kedy je obsah ŽoPr vyplnený v inom ako slovenskom </w:t>
      </w:r>
      <w:r w:rsidR="006D664F">
        <w:rPr>
          <w:rFonts w:ascii="Arial" w:eastAsia="Calibri" w:hAnsi="Arial" w:cs="Arial"/>
          <w:sz w:val="20"/>
          <w:szCs w:val="20"/>
        </w:rPr>
        <w:t xml:space="preserve">alebo českom </w:t>
      </w:r>
      <w:r w:rsidRPr="003F3414">
        <w:rPr>
          <w:rFonts w:ascii="Arial" w:eastAsia="Calibri" w:hAnsi="Arial" w:cs="Arial"/>
          <w:sz w:val="20"/>
          <w:szCs w:val="20"/>
        </w:rPr>
        <w:t>jazyku,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lastRenderedPageBreak/>
        <w:t>odovzdania listinnej verzie ŽoPr osobne na adresu určenú vo výzve (MAS vystaví žiadateľovi potvrdenie o prijatí ŽoPr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Termín doručenia je rozhodujúci aj pre zaradenie ŽoPr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Pre splnenie podmienok doručenia postačuje, ak tieto podmienky spĺňa samotný formulár ŽoPr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Schvaľovanie ŽoPr</w:t>
            </w:r>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Proces schvaľovania ŽoP</w:t>
      </w:r>
      <w:r w:rsidR="001651C7">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začína jej doručením na adresu MAS a končí zaslaním oznámenia o schválení, resp. neschválení ŽoPr. Schvaľovanie ŽoPr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ŽoPr;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ŽoPr;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ŽoPr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ŽoPr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V prípade, ak žiadateľ nepredloží ŽoPr riadne, včas a v určenej forme MAS zašle žiadateľovi oznámenie o neschválení ŽoPr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ŽoPr,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ŽoPr,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overovanie splnenia podmienok poskytnutia príspevku je rozhodujúci obsah ŽoPr, resp. informácie. MAS nie je oprávnená v procese schvaľovania ŽoPr vyvodiť negatívne dôsledky (vydanie oznámenia o</w:t>
      </w:r>
      <w:r>
        <w:rPr>
          <w:rFonts w:ascii="Arial" w:hAnsi="Arial" w:cs="Arial"/>
          <w:sz w:val="20"/>
        </w:rPr>
        <w:t> </w:t>
      </w:r>
      <w:r w:rsidRPr="003F3414">
        <w:rPr>
          <w:rFonts w:ascii="Arial" w:hAnsi="Arial" w:cs="Arial"/>
          <w:sz w:val="20"/>
        </w:rPr>
        <w:t>neschválení) len z dôvodu formálnych nedostatkov ŽoPr. Dôvod, pre ktorý MAS vydáva oznámenie o</w:t>
      </w:r>
      <w:r>
        <w:rPr>
          <w:rFonts w:ascii="Arial" w:hAnsi="Arial" w:cs="Arial"/>
          <w:sz w:val="20"/>
        </w:rPr>
        <w:t> </w:t>
      </w:r>
      <w:r w:rsidRPr="003F3414">
        <w:rPr>
          <w:rFonts w:ascii="Arial" w:hAnsi="Arial" w:cs="Arial"/>
          <w:sz w:val="20"/>
        </w:rPr>
        <w:t>neschválení musí byť jasný, odôvodnený a musí vyplývať z nedodržania podmienok zadefinovaných vo výzve na predkladanie ŽoPr.</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Administratívne overenie ŽoPr</w:t>
      </w:r>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Predmetom administratívneho overenia ŽoPr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úplnosti predloženej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podmienok poskytnutia príspevku (okrem podmienok posudzovaných v rámci odborného hodnotenia ŽoPr).</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ak na základe preskúmania ŽoPr, jej príloh alebo údajov získaných z verejne dostupných registrov vzniknú pochybnosti o pravdivosti alebo úplnosti ŽoPr alebo jej príloh, MAS vyzve žiadateľa na doplnenie neúplných údajov, vysvetlenie nejasností alebo nápravu nepravdivých údajov zaslaním výzvy na doplnenie ŽoPr.</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ŽoPr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ŽoPr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chýbajúcich príloh ŽoP</w:t>
      </w:r>
      <w:r w:rsidR="004B5CAD">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nesprávne vypracovanej časti dokumentácie ŽoPr;</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vzájomného nesúladu údajov v rôznych častiach dokumentácie ŽoPr;</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MAS zasiela žiadateľovi v rámci procesu administratívneho overovania len jednu výzvu na doplnenie ŽoPr. To neplatí v prípade, ak MAS počas procesu schvaľovania ŽoPr zistí, že žiadateľovi nebola umožnená náprava údajov v rovnakom rozsahu ako pri iných žiadateľoch. V tom prípade bezodkladne vykoná nápravu a zašle žiadateľovi (opätovnú) výzvu na doplnenie ŽoPr, ktorou zabezpečí rovnaké aplikovanie možnosti nápravy vo vzťahu ku všetkým posudzovaným ŽoPr.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vo výzve na doplnenie ŽoPr (okrem samotných požiadaviek na doplnenie) určí lehotu na doplnenie údajov ŽoPr,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ŽoPr.</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výzvu na doplnenie ŽoPr písomne (listinnou poštovou zásielkou s potvrdením o doručení) a elektronicky e-mailom v súlade s kontaktnými údajmi uvedenými žiadateľom v časti 2 formulára ŽoPr.</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Prvým dňom lehoty na doplnenie je deň nasledujúci po dni doručenia výzvy na doplnenie ŽoPr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Rozhodujúcim dátumom pre splnenie stanovenej lehoty na doplnenie ŽoPr je dátum doručenia doplnených náležitostí. Adresa a spôsob doručenia je rovnaký ako pri doručovaní ŽoPr (viď kapitola 3.3 Predloženie ŽoPr). MAS o prijatí doplnenia ŽoPr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ŽoPr.</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Vzhľadom na uvedené upozorňujeme žiadateľov, aby zabezpečili prevzatie výziev na doplnenie chýbajúcich náležitostí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ŽoPr zasiela žiadateľom, ktorých ŽoPr nesplnili niektorú z podmienok poskytnutia príspevku (overovaných v rámci administratívneho overovania ŽoPr), resp. </w:t>
      </w:r>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ktoré neboli doplnené riadne, včas a v určenej forme, oznámenie o neschválení ŽoPr s uvedením dôvodov, ktoré viedli k neschváleniu ŽoPr.</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všetkých podmienok poskytnutia príspevku, ktorých overenie je súčasťou administratívneho overenia, MAS postúpi ŽoPr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nesplnenia niektorej z podmienok poskytnutia príspevku, pretrvávajúcich pochybností o splnení podmienky poskytnutia príspevku, alebo nedoručenia doplnenia ŽoPr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Odborné hodnotenie ŽoPr</w:t>
      </w:r>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MAS zabezpečí odborné hodnotenie tých ŽoP</w:t>
      </w:r>
      <w:r w:rsidR="00A52FA8">
        <w:rPr>
          <w:rFonts w:ascii="Arial" w:eastAsia="Calibri" w:hAnsi="Arial" w:cs="Arial"/>
          <w:sz w:val="20"/>
        </w:rPr>
        <w:t>r</w:t>
      </w:r>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Cieľom procesu odborného hodnotenia ŽoPr je vykonať odborné, objektívne, nezávislé a</w:t>
      </w:r>
      <w:r>
        <w:rPr>
          <w:rFonts w:ascii="Arial" w:eastAsia="Calibri" w:hAnsi="Arial" w:cs="Arial"/>
          <w:sz w:val="20"/>
        </w:rPr>
        <w:t> </w:t>
      </w:r>
      <w:r w:rsidRPr="003F3414">
        <w:rPr>
          <w:rFonts w:ascii="Arial" w:eastAsia="Calibri" w:hAnsi="Arial" w:cs="Arial"/>
          <w:sz w:val="20"/>
        </w:rPr>
        <w:t>transparentné posúdenie predložených ŽoPr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Odborné hodnotenie ŽoPr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Hodnotitelia posudzujú projekt ako celok, berúc do úvahy údaje a informácie uvedené v ŽoPr a jej povinných prílohách. Hodnotitelia zaznamenávajú odborné hodnotenie jednotlivých ŽoPr do Hodnotiaceho hárku odborného hodnotenia ŽoPr.</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 xml:space="preserve">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w:t>
      </w:r>
      <w:r w:rsidRPr="003F3414">
        <w:rPr>
          <w:rFonts w:ascii="Arial" w:eastAsia="Calibri" w:hAnsi="Arial" w:cs="Arial"/>
          <w:sz w:val="20"/>
        </w:rPr>
        <w:lastRenderedPageBreak/>
        <w:t>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pravdivosti alebo úplnosti ŽoPr a nie je možné konštatovať splnenie niektorej z podmienok poskytnutia príspevku, bude uvedené viesť k neschváleniu ŽoPr.</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Na doručovanie výzvy na doplnenie ŽoPr a doručovanie doplnení zo strany žiadateľovi MAS sa rovnako vzťahujú podmienky doručovania uvedené v časti 4.1. Administratívne overovanie ŽoPr.</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ŽoPr nesplnila podmienky odborného hodnotenia, MAS zašle žiadateľovi oznámenie o neschválení ŽoPr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Výber ŽoPr</w:t>
      </w:r>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ŽoPr podľa aritmetického priemeru bodov ŽoPr získaných v odbornom hodnotení od oboch odborných hodnotiteľov. MAS zostaví zoznam ŽoPr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ŽoPr, ktoré vyhoveli kritériám odborného hodnotenia, sú tieto ŽoPr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ŽoPr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692EEFE5" w14:textId="77777777" w:rsidR="00B55E59" w:rsidRPr="008E3991" w:rsidRDefault="00B55E59" w:rsidP="00B55E59">
      <w:pPr>
        <w:pStyle w:val="Odsekzoznamu"/>
        <w:numPr>
          <w:ilvl w:val="0"/>
          <w:numId w:val="43"/>
        </w:numPr>
        <w:ind w:left="851"/>
        <w:jc w:val="both"/>
        <w:rPr>
          <w:rFonts w:ascii="Arial" w:hAnsi="Arial" w:cs="Arial"/>
          <w:sz w:val="20"/>
          <w:szCs w:val="20"/>
        </w:rPr>
      </w:pPr>
      <w:r w:rsidRPr="008E3991">
        <w:rPr>
          <w:rFonts w:ascii="Arial" w:hAnsi="Arial" w:cs="Arial"/>
          <w:sz w:val="20"/>
          <w:szCs w:val="20"/>
        </w:rPr>
        <w:t>Hodnota Value for Money</w:t>
      </w:r>
      <w:r>
        <w:rPr>
          <w:rStyle w:val="Odkaznapoznmkupodiarou"/>
          <w:rFonts w:ascii="Arial" w:hAnsi="Arial" w:cs="Arial"/>
          <w:sz w:val="20"/>
          <w:szCs w:val="20"/>
        </w:rPr>
        <w:footnoteReference w:id="2"/>
      </w:r>
      <w:r w:rsidRPr="008E3991">
        <w:rPr>
          <w:rFonts w:ascii="Arial" w:hAnsi="Arial" w:cs="Arial"/>
          <w:sz w:val="20"/>
          <w:szCs w:val="20"/>
        </w:rPr>
        <w:t>,</w:t>
      </w:r>
    </w:p>
    <w:p w14:paraId="48B60C7E" w14:textId="77777777" w:rsidR="00B55E59" w:rsidRPr="008E3991" w:rsidRDefault="00B55E59" w:rsidP="00B55E59">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value for money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ŽoPr</w:t>
      </w:r>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ŽoPr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Oznámenie výsledkov schvaľovania ŽoPr</w:t>
      </w:r>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Na základe skutočností zistených v rámci schvaľovania o ŽoPr, t.j.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schválení ŽoPr MAS konštatuje splnenie všetkých podmienok poskytnutia príspevku stanovených vo výzve a zároveň deklaruje dostatok finančných prostriedkov na financovanie schválenej ŽoPr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neschválení ŽoPr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schválenia ŽoPr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MAS vydáva v tej fáze schvaľovania ŽoPr, kedy je preukázané, že ŽoPr nespĺňa jednu alebo viaceré podmienky poskytnutia príspevku, alebo ak na schválenie ŽoPr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 vydáva MAS len v prípade ukončenia schvaľovacieho procesu, pokiaľ ŽoPr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možné len v prípade ŽoPr,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rámci posledného hodnotiaceho kola výzvy, v ktorom došlo k neschváleniu ŽoPr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disponuje dostatočnými finančnými prostriedkami určenými na zabezpečenie financovania projektu, ktorý je predmetom ŽoPr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žiadateľ nemusí mať už záujem na schválení ŽoPr,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pri rozhodovaní o zmene oznámenia o neschválení ŽoPr viazaná dodržaním poradia ŽoPr určeného na základe aplikácie kritérií pre výber projektov v schvaľovacom procese  ŽoPr.</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na základe zoznamu ŽoPr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môže byť na základe dodatočných disponibilných prostriedkov zmenené na preukázanie skutočnosti, či ŽoPr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v rámci overovania splnenia podmienok poskytnutia príspevku nevykonáva opakovane odborné hodnotenie ŽoPr. Pre účely výberu projektov zo zásobníka sa podmienky odborného hodnotenia považujú za dodržané a splnené práve zaradením ŽoPr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výzve na doplnenie údajov ŽoPr.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aplikovať zásobník projektov, ak sú na to splnené vyššie uvedené podmienky, aj opakovanie a to až do momentu vyčerpania zásobníka projektov. MAS aktualizuje zoznam ŽoPr zaradených v zásobníku. V tomto zozname už nie sú uvedené ŽoPr, pri ktorých došlo k zmene oznámenia o neschválení ŽoPr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odôvodnených prípadoch, kedy MAS považuje za potrebné a vhodné, je oprávnená niektoré, alebo všetky podmienky poskytnutia príspevku v rámci schvaľovania ŽoPr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informuje žiadateľa o plánovanom výkone overenia podmienok poskytnutia príspevku na mieste písomne alebo elektronicky na adresu uvedenú v ŽoPr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Ak žiadateľ neumožní overenie podmienok poskytnutia príspevku na mieste alebo na základe vykonaného overenia MAS nedokáže z predložených dokumentov posúdiť pravdivosť alebo úplnosť ŽoPr a jej príloh, MAS ŽoPr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Revízne postupy umožňujú preskúmanie postupov v schvaľovacom procese a umožňuje žiadateľovi domáhať sa nápravy, ak sa domnieva, že neboli dodržané pravidlá schvaľovania ŽoPr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náprave vadných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Revíznymi postupmi voči oznámeniu o schválení alebo neschválení ŽoPr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neopodstatnenosti námietok v prípade súladu postupu v schvaľovacom procese ŽoPr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opodstatnenosti námietok v prípade rozporu postupu v schvaľovacom procese ŽoPr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Podnet na preskúmanie oznámenia o ŽoPr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Oznámenie o schválení ŽoPr môže byť preskúmané RO do zaslania návrhu na uzavretie zmluvy o</w:t>
      </w:r>
      <w:r>
        <w:rPr>
          <w:rFonts w:ascii="Arial" w:hAnsi="Arial" w:cs="Arial"/>
          <w:sz w:val="20"/>
        </w:rPr>
        <w:t> </w:t>
      </w:r>
      <w:r w:rsidRPr="003F3414">
        <w:rPr>
          <w:rFonts w:ascii="Arial" w:hAnsi="Arial" w:cs="Arial"/>
          <w:sz w:val="20"/>
        </w:rPr>
        <w:t>príspevku zo strany MAS. Konanie o preskúmaní oznámenia o neschválení ŽoPr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oznamuje začatie preskúmania oznámenia o ŽoPr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zistí, že preskúmavané oznámenie o ŽoPr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podmienkami schvaľovania alebo podmienkami stanovenými vo výzve MAS, RO rozhodnutím uloží MAS vykonať opätovne schvaľovací proces a vydať nové oznámenie o ŽoPr.</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Ak sa pri preskúmaní oznámenia o ŽoPr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Pri preskúmaní oznámenia o ŽoPr vychádza RO z právneho stavu a skutkových okolností v</w:t>
      </w:r>
      <w:r>
        <w:rPr>
          <w:rFonts w:ascii="Arial" w:hAnsi="Arial" w:cs="Arial"/>
          <w:sz w:val="20"/>
        </w:rPr>
        <w:t> </w:t>
      </w:r>
      <w:r w:rsidRPr="003F3414">
        <w:rPr>
          <w:rFonts w:ascii="Arial" w:hAnsi="Arial" w:cs="Arial"/>
          <w:sz w:val="20"/>
        </w:rPr>
        <w:t>čase vydania oznámenia o ŽoPr. RO nemôže vydať rozhodnutie, ak sa po vydaní preskúmavaného oznámenia o ŽoPr dodatočne zmenia rozhodujúce skutkové okolnosti, z ktorých pôvodné oznámenie o</w:t>
      </w:r>
      <w:r>
        <w:rPr>
          <w:rFonts w:ascii="Arial" w:hAnsi="Arial" w:cs="Arial"/>
          <w:sz w:val="20"/>
        </w:rPr>
        <w:t> </w:t>
      </w:r>
      <w:r w:rsidRPr="003F3414">
        <w:rPr>
          <w:rFonts w:ascii="Arial" w:hAnsi="Arial" w:cs="Arial"/>
          <w:sz w:val="20"/>
        </w:rPr>
        <w:t>ŽoPr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ŽoPr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nadväznosti na § 25 ods. 1 zák. č. 292/2014 Z.z.</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schválení ŽoPr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zabezpečí zaslanie návrhu na uzavretie zmluvy o príspevku podpísanej štatutárnym orgánom MAS, resp. jeho oprávneným zástupcom v minimálne troch rovnopisoch v termíne do 15 pracovných dní od zaslania oznámenia o schválení ŽoPr.</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lastRenderedPageBreak/>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34C8A7BE"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w:t>
      </w:r>
      <w:r w:rsidRPr="00F7270D">
        <w:rPr>
          <w:rFonts w:ascii="Arial" w:hAnsi="Arial" w:cs="Arial"/>
          <w:sz w:val="20"/>
          <w:szCs w:val="20"/>
        </w:rPr>
        <w:t xml:space="preserve">poskytnutí príspevku je zverejnený na webovom sídle </w:t>
      </w:r>
      <w:hyperlink r:id="rId17" w:history="1">
        <w:r w:rsidR="00330BCC" w:rsidRPr="00F7270D">
          <w:rPr>
            <w:rStyle w:val="Hypertextovprepojenie"/>
            <w:rFonts w:cs="Arial"/>
            <w:sz w:val="20"/>
            <w:szCs w:val="20"/>
          </w:rPr>
          <w:t>https://www.mpsr.sk/vzor-zmluvy-o-prispevok/1319-67-1319-15136/</w:t>
        </w:r>
      </w:hyperlink>
      <w:r w:rsidR="00330BCC" w:rsidRPr="00F7270D">
        <w:rPr>
          <w:rFonts w:ascii="Arial" w:hAnsi="Arial" w:cs="Arial"/>
          <w:sz w:val="20"/>
          <w:szCs w:val="20"/>
        </w:rPr>
        <w:t xml:space="preserve"> Z</w:t>
      </w:r>
      <w:r w:rsidRPr="00F7270D">
        <w:rPr>
          <w:rFonts w:ascii="Arial" w:hAnsi="Arial" w:cs="Arial"/>
          <w:sz w:val="20"/>
          <w:szCs w:val="20"/>
        </w:rPr>
        <w:t>verejnený formulár zmluvy o príspevku je rámcovým vzorom zmluvy a MAS je oprávnená zmeniť formulár zmluvy v</w:t>
      </w:r>
      <w:r w:rsidR="00FF6C9B" w:rsidRPr="00F7270D">
        <w:rPr>
          <w:rFonts w:ascii="Arial" w:hAnsi="Arial" w:cs="Arial"/>
          <w:sz w:val="20"/>
          <w:szCs w:val="20"/>
        </w:rPr>
        <w:t> </w:t>
      </w:r>
      <w:r w:rsidRPr="00F7270D">
        <w:rPr>
          <w:rFonts w:ascii="Arial" w:hAnsi="Arial" w:cs="Arial"/>
          <w:sz w:val="20"/>
          <w:szCs w:val="20"/>
        </w:rPr>
        <w:t>závislosti od špecifických potrieb implementácie projektov. Formulár zmluvy o príspevku poskytuje žiadateľovi základný prehľad o podmienkach implementácie projektov</w:t>
      </w:r>
      <w:r w:rsidRPr="00DD103D">
        <w:rPr>
          <w:rFonts w:ascii="Arial" w:hAnsi="Arial" w:cs="Arial"/>
          <w:sz w:val="20"/>
        </w:rPr>
        <w:t>.</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V nevyhnutných prípadoch, kedy nie je možné postupovať v procese schvaľovania ŽoPr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3FEB9410"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w:t>
      </w:r>
      <w:r w:rsidR="006D664F" w:rsidRPr="006D664F">
        <w:rPr>
          <w:color w:val="auto"/>
          <w:szCs w:val="22"/>
        </w:rPr>
        <w:t>pričom zmena sa nesmie týkať hodnotiaceho kola, v rámci ktorého už MAS vydala oznámenia o schválení alebo neschválení ŽoPr</w:t>
      </w:r>
      <w:r w:rsidR="006D664F">
        <w:rPr>
          <w:color w:val="auto"/>
          <w:szCs w:val="22"/>
        </w:rPr>
        <w:t xml:space="preserve">. </w:t>
      </w:r>
      <w:r w:rsidRPr="003F3414">
        <w:rPr>
          <w:color w:val="auto"/>
          <w:szCs w:val="22"/>
        </w:rPr>
        <w:t>MAS umožní žiadateľom v</w:t>
      </w:r>
      <w:r w:rsidR="00FF6C9B">
        <w:rPr>
          <w:color w:val="auto"/>
          <w:szCs w:val="22"/>
        </w:rPr>
        <w:t> </w:t>
      </w:r>
      <w:r w:rsidRPr="003F3414">
        <w:rPr>
          <w:color w:val="auto"/>
          <w:szCs w:val="22"/>
        </w:rPr>
        <w:t xml:space="preserve">primeranej lehote zmeniť </w:t>
      </w:r>
      <w:r w:rsidRPr="003F3414">
        <w:rPr>
          <w:color w:val="auto"/>
          <w:szCs w:val="22"/>
          <w:lang w:eastAsia="cs-CZ"/>
        </w:rPr>
        <w:t>ŽoPr</w:t>
      </w:r>
      <w:r w:rsidRPr="003F3414">
        <w:rPr>
          <w:color w:val="auto"/>
          <w:szCs w:val="22"/>
        </w:rPr>
        <w:t xml:space="preserve"> predložené do termínu zmeny výzvy, pri ktorých MAS neukončila schvaľovanie, ak ide o takú zmenu, ktorou môžu byť skôr predložené </w:t>
      </w:r>
      <w:r w:rsidRPr="003F3414">
        <w:rPr>
          <w:color w:val="auto"/>
          <w:szCs w:val="22"/>
          <w:lang w:eastAsia="cs-CZ"/>
        </w:rPr>
        <w:t>ŽoPr</w:t>
      </w:r>
      <w:r w:rsidRPr="003F3414">
        <w:rPr>
          <w:color w:val="auto"/>
          <w:szCs w:val="22"/>
        </w:rPr>
        <w:t xml:space="preserve"> dotknuté a</w:t>
      </w:r>
      <w:r>
        <w:rPr>
          <w:color w:val="auto"/>
          <w:szCs w:val="22"/>
        </w:rPr>
        <w:t> </w:t>
      </w:r>
      <w:r w:rsidRPr="003F3414">
        <w:rPr>
          <w:color w:val="auto"/>
          <w:szCs w:val="22"/>
        </w:rPr>
        <w:t xml:space="preserve">zároveň sa zmena výzvy týka aj </w:t>
      </w:r>
      <w:r w:rsidRPr="003F3414">
        <w:rPr>
          <w:color w:val="auto"/>
          <w:szCs w:val="22"/>
          <w:lang w:eastAsia="cs-CZ"/>
        </w:rPr>
        <w:t>ŽoPr</w:t>
      </w:r>
      <w:r w:rsidRPr="003F3414">
        <w:rPr>
          <w:color w:val="auto"/>
          <w:szCs w:val="22"/>
        </w:rPr>
        <w:t>, ktoré boli predložené pred vykonaním zmeny, ale pred oznámení o </w:t>
      </w:r>
      <w:r w:rsidRPr="003F3414">
        <w:rPr>
          <w:color w:val="auto"/>
          <w:szCs w:val="22"/>
          <w:lang w:eastAsia="cs-CZ"/>
        </w:rPr>
        <w:t>ŽoPr</w:t>
      </w:r>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r w:rsidRPr="003F3414">
        <w:rPr>
          <w:color w:val="auto"/>
          <w:szCs w:val="22"/>
          <w:lang w:eastAsia="cs-CZ"/>
        </w:rPr>
        <w:t>ŽoPr</w:t>
      </w:r>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lastRenderedPageBreak/>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r w:rsidRPr="003F3414">
        <w:rPr>
          <w:color w:val="auto"/>
          <w:szCs w:val="22"/>
          <w:lang w:eastAsia="cs-CZ"/>
        </w:rPr>
        <w:t>ŽoP</w:t>
      </w:r>
      <w:r>
        <w:rPr>
          <w:color w:val="auto"/>
          <w:szCs w:val="22"/>
          <w:lang w:eastAsia="cs-CZ"/>
        </w:rPr>
        <w:t>r</w:t>
      </w:r>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4B9BF125"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z objektívnych dôvodov nie je možné schváliť </w:t>
      </w:r>
      <w:r w:rsidRPr="003F3414">
        <w:rPr>
          <w:rFonts w:ascii="Arial" w:hAnsi="Arial" w:cs="Arial"/>
          <w:sz w:val="20"/>
          <w:lang w:eastAsia="cs-CZ"/>
        </w:rPr>
        <w:t>ŽoPr</w:t>
      </w:r>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ŽoPr predložené do dátumu zrušenia výzvy, pri ktorých MAS neukončia schvaľovanie, vráti všetkým žiadateľom alebo o všetkých </w:t>
      </w:r>
      <w:r w:rsidRPr="003F3414">
        <w:rPr>
          <w:rFonts w:ascii="Arial" w:hAnsi="Arial" w:cs="Arial"/>
          <w:sz w:val="20"/>
          <w:lang w:eastAsia="cs-CZ"/>
        </w:rPr>
        <w:t>ŽoPr</w:t>
      </w:r>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r w:rsidRPr="003F3414">
        <w:rPr>
          <w:rFonts w:ascii="Arial" w:hAnsi="Arial" w:cs="Arial"/>
          <w:sz w:val="20"/>
          <w:lang w:eastAsia="cs-CZ"/>
        </w:rPr>
        <w:t>ŽoPr</w:t>
      </w:r>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r w:rsidRPr="003F3414">
        <w:rPr>
          <w:rFonts w:ascii="Arial" w:hAnsi="Arial" w:cs="Arial"/>
          <w:sz w:val="20"/>
          <w:lang w:eastAsia="cs-CZ"/>
        </w:rPr>
        <w:t>ŽoPr</w:t>
      </w:r>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433B9200" w:rsidR="00997F82" w:rsidRPr="007932D1"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w:t>
      </w:r>
      <w:r w:rsidRPr="007932D1">
        <w:rPr>
          <w:rFonts w:ascii="Arial" w:hAnsi="Arial" w:cs="Arial"/>
          <w:spacing w:val="-3"/>
          <w:sz w:val="20"/>
          <w:szCs w:val="20"/>
        </w:rPr>
        <w:t xml:space="preserve">sa tejto výzvy môžu žiadatelia získať od MAS na webovom sídle </w:t>
      </w:r>
      <w:hyperlink r:id="rId18" w:history="1">
        <w:r w:rsidR="007932D1" w:rsidRPr="00F470B8">
          <w:rPr>
            <w:rStyle w:val="Hypertextovprepojenie"/>
            <w:rFonts w:cs="Arial"/>
            <w:sz w:val="20"/>
            <w:szCs w:val="20"/>
          </w:rPr>
          <w:t>https://www.btmmb.sk/vyzvy/</w:t>
        </w:r>
      </w:hyperlink>
      <w:r w:rsidR="007932D1">
        <w:rPr>
          <w:rFonts w:ascii="Arial" w:hAnsi="Arial" w:cs="Arial"/>
          <w:sz w:val="20"/>
          <w:szCs w:val="20"/>
        </w:rPr>
        <w:t xml:space="preserve"> </w:t>
      </w:r>
      <w:r w:rsidRPr="007932D1">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7932D1">
        <w:rPr>
          <w:rFonts w:ascii="Arial" w:hAnsi="Arial" w:cs="Arial"/>
          <w:spacing w:val="-3"/>
          <w:sz w:val="20"/>
          <w:szCs w:val="20"/>
        </w:rPr>
        <w:t>Listinnou formou - žiadatelia</w:t>
      </w:r>
      <w:r w:rsidRPr="003F3414">
        <w:rPr>
          <w:rFonts w:ascii="Arial" w:hAnsi="Arial" w:cs="Arial"/>
          <w:spacing w:val="-3"/>
          <w:sz w:val="20"/>
          <w:szCs w:val="20"/>
        </w:rPr>
        <w:t xml:space="preserve"> môžu svoje otázky posielať na adresu MAS uvedenú v časti 4.3 tejto výzvy.</w:t>
      </w:r>
    </w:p>
    <w:p w14:paraId="57FCE7FF" w14:textId="7D13548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EC2F2F">
        <w:rPr>
          <w:rFonts w:ascii="Arial" w:hAnsi="Arial" w:cs="Arial"/>
          <w:spacing w:val="-3"/>
          <w:sz w:val="20"/>
          <w:szCs w:val="20"/>
        </w:rPr>
        <w:t xml:space="preserve"> </w:t>
      </w:r>
      <w:hyperlink r:id="rId19" w:history="1">
        <w:r w:rsidR="007932D1" w:rsidRPr="00F470B8">
          <w:rPr>
            <w:rStyle w:val="Hypertextovprepojenie"/>
            <w:rFonts w:ascii="Times New Roman" w:hAnsi="Times New Roman"/>
            <w:sz w:val="24"/>
          </w:rPr>
          <w:t>manazer@btmmb.sk</w:t>
        </w:r>
      </w:hyperlink>
      <w:r w:rsidR="007932D1">
        <w:t xml:space="preserve"> </w:t>
      </w:r>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MAS neposkytuje v procese schvaľovania o ŽoPr žiadateľom žiadne informácie o priebehu schvaľovania ŽoPr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ŽoPr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r w:rsidR="002F3108">
        <w:rPr>
          <w:rFonts w:ascii="Arial" w:hAnsi="Arial" w:cs="Arial"/>
          <w:bCs/>
          <w:iCs/>
          <w:sz w:val="20"/>
          <w:szCs w:val="19"/>
        </w:rPr>
        <w:t>Ž</w:t>
      </w:r>
      <w:r>
        <w:rPr>
          <w:rFonts w:ascii="Arial" w:hAnsi="Arial" w:cs="Arial"/>
          <w:bCs/>
          <w:iCs/>
          <w:sz w:val="20"/>
          <w:szCs w:val="19"/>
        </w:rPr>
        <w:t>oPr</w:t>
      </w:r>
      <w:r w:rsidRPr="003F3414">
        <w:rPr>
          <w:rFonts w:ascii="Arial" w:hAnsi="Arial" w:cs="Arial"/>
          <w:bCs/>
          <w:iCs/>
          <w:sz w:val="20"/>
          <w:szCs w:val="19"/>
        </w:rPr>
        <w:t>),</w:t>
      </w:r>
    </w:p>
    <w:p w14:paraId="7CC6A5F4" w14:textId="78AE8AFF"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w:t>
      </w:r>
      <w:r w:rsidR="006D664F">
        <w:rPr>
          <w:rFonts w:ascii="Arial" w:hAnsi="Arial" w:cs="Arial"/>
          <w:bCs/>
          <w:iCs/>
          <w:sz w:val="20"/>
          <w:szCs w:val="19"/>
        </w:rPr>
        <w:t>ej</w:t>
      </w:r>
      <w:r w:rsidRPr="003F3414">
        <w:rPr>
          <w:rFonts w:ascii="Arial" w:hAnsi="Arial" w:cs="Arial"/>
          <w:bCs/>
          <w:iCs/>
          <w:sz w:val="20"/>
          <w:szCs w:val="19"/>
        </w:rPr>
        <w:t xml:space="preserve"> aktiv</w:t>
      </w:r>
      <w:r w:rsidR="006D664F">
        <w:rPr>
          <w:rFonts w:ascii="Arial" w:hAnsi="Arial" w:cs="Arial"/>
          <w:bCs/>
          <w:iCs/>
          <w:sz w:val="20"/>
          <w:szCs w:val="19"/>
        </w:rPr>
        <w:t>i</w:t>
      </w:r>
      <w:r w:rsidRPr="003F3414">
        <w:rPr>
          <w:rFonts w:ascii="Arial" w:hAnsi="Arial" w:cs="Arial"/>
          <w:bCs/>
          <w:iCs/>
          <w:sz w:val="20"/>
          <w:szCs w:val="19"/>
        </w:rPr>
        <w:t>t</w:t>
      </w:r>
      <w:r w:rsidR="006D664F">
        <w:rPr>
          <w:rFonts w:ascii="Arial" w:hAnsi="Arial" w:cs="Arial"/>
          <w:bCs/>
          <w:iCs/>
          <w:sz w:val="20"/>
          <w:szCs w:val="19"/>
        </w:rPr>
        <w:t>y</w:t>
      </w:r>
      <w:r w:rsidRPr="003F3414">
        <w:rPr>
          <w:rFonts w:ascii="Arial" w:hAnsi="Arial" w:cs="Arial"/>
          <w:bCs/>
          <w:iCs/>
          <w:sz w:val="20"/>
          <w:szCs w:val="19"/>
        </w:rPr>
        <w:t xml:space="preserve">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0"/>
      <w:headerReference w:type="first" r:id="rId21"/>
      <w:footerReference w:type="first" r:id="rId22"/>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C5AEE" w14:textId="77777777" w:rsidR="00472D02" w:rsidRDefault="00472D02" w:rsidP="00997F82">
      <w:pPr>
        <w:spacing w:after="0" w:line="240" w:lineRule="auto"/>
      </w:pPr>
      <w:r>
        <w:separator/>
      </w:r>
    </w:p>
  </w:endnote>
  <w:endnote w:type="continuationSeparator" w:id="0">
    <w:p w14:paraId="4C85BC7D" w14:textId="77777777" w:rsidR="00472D02" w:rsidRDefault="00472D02"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2181857B" w:rsidR="00A87731" w:rsidRPr="000B630C" w:rsidRDefault="00A87731">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sidR="00814BB8">
          <w:rPr>
            <w:rFonts w:ascii="Arial" w:hAnsi="Arial" w:cs="Arial"/>
            <w:noProof/>
            <w:sz w:val="20"/>
            <w:szCs w:val="20"/>
          </w:rPr>
          <w:t>21</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A87731" w:rsidRDefault="00A87731"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A87731" w:rsidRDefault="00A87731">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9032D" w14:textId="77777777" w:rsidR="00472D02" w:rsidRDefault="00472D02" w:rsidP="00997F82">
      <w:pPr>
        <w:spacing w:after="0" w:line="240" w:lineRule="auto"/>
      </w:pPr>
      <w:r>
        <w:separator/>
      </w:r>
    </w:p>
  </w:footnote>
  <w:footnote w:type="continuationSeparator" w:id="0">
    <w:p w14:paraId="5FC9CB0B" w14:textId="77777777" w:rsidR="00472D02" w:rsidRDefault="00472D02" w:rsidP="00997F82">
      <w:pPr>
        <w:spacing w:after="0" w:line="240" w:lineRule="auto"/>
      </w:pPr>
      <w:r>
        <w:continuationSeparator/>
      </w:r>
    </w:p>
  </w:footnote>
  <w:footnote w:id="1">
    <w:p w14:paraId="68619EBA" w14:textId="77777777" w:rsidR="00A87731" w:rsidRPr="00377989" w:rsidRDefault="00A87731" w:rsidP="00AE11DC">
      <w:pPr>
        <w:pStyle w:val="Textpoznmkypodiarou"/>
        <w:tabs>
          <w:tab w:val="left" w:pos="284"/>
        </w:tabs>
        <w:ind w:left="284" w:hanging="284"/>
        <w:jc w:val="both"/>
        <w:rPr>
          <w:rFonts w:ascii="Arial" w:hAnsi="Arial" w:cs="Arial"/>
          <w:sz w:val="16"/>
          <w:szCs w:val="16"/>
        </w:rPr>
      </w:pPr>
      <w:r w:rsidRPr="00377989">
        <w:rPr>
          <w:rStyle w:val="Odkaznapoznmkupodiarou"/>
          <w:rFonts w:ascii="Arial" w:hAnsi="Arial" w:cs="Arial"/>
          <w:sz w:val="16"/>
          <w:szCs w:val="16"/>
        </w:rPr>
        <w:footnoteRef/>
      </w:r>
      <w:r>
        <w:rPr>
          <w:rFonts w:ascii="Arial" w:hAnsi="Arial" w:cs="Arial"/>
          <w:sz w:val="16"/>
          <w:szCs w:val="16"/>
        </w:rPr>
        <w:tab/>
      </w:r>
      <w:r w:rsidRPr="00377989">
        <w:rPr>
          <w:rFonts w:ascii="Arial" w:hAnsi="Arial" w:cs="Arial"/>
          <w:sz w:val="16"/>
          <w:szCs w:val="16"/>
        </w:rPr>
        <w:t xml:space="preserve">Bližšie informácie o prípadoch, kedy dochádza, resp. nedochádza k poskytovaniu štátnej pomoci sú uvedené </w:t>
      </w:r>
      <w:hyperlink r:id="rId1" w:history="1">
        <w:r w:rsidRPr="004461E5">
          <w:rPr>
            <w:rStyle w:val="Hypertextovprepojenie"/>
            <w:rFonts w:cs="Arial"/>
            <w:sz w:val="16"/>
            <w:szCs w:val="16"/>
          </w:rPr>
          <w:t>v Oznámen</w:t>
        </w:r>
        <w:r w:rsidRPr="00377989">
          <w:rPr>
            <w:rStyle w:val="Hypertextovprepojenie"/>
            <w:rFonts w:cs="Arial"/>
            <w:sz w:val="16"/>
            <w:szCs w:val="16"/>
          </w:rPr>
          <w:t>í</w:t>
        </w:r>
        <w:r w:rsidRPr="004461E5">
          <w:rPr>
            <w:rStyle w:val="Hypertextovprepojenie"/>
            <w:rFonts w:cs="Arial"/>
            <w:sz w:val="16"/>
            <w:szCs w:val="16"/>
          </w:rPr>
          <w:t xml:space="preserve"> Komisie o</w:t>
        </w:r>
        <w:r>
          <w:rPr>
            <w:rStyle w:val="Hypertextovprepojenie"/>
            <w:rFonts w:cs="Arial"/>
            <w:sz w:val="16"/>
            <w:szCs w:val="16"/>
          </w:rPr>
          <w:t> </w:t>
        </w:r>
        <w:r w:rsidRPr="004461E5">
          <w:rPr>
            <w:rStyle w:val="Hypertextovprepojenie"/>
            <w:rFonts w:cs="Arial"/>
            <w:sz w:val="16"/>
            <w:szCs w:val="16"/>
          </w:rPr>
          <w:t>pojme štátna pomoc uvedenom v článku 107 ods. 1 Zmluvy o fungovaní Európskej únie</w:t>
        </w:r>
      </w:hyperlink>
      <w:r w:rsidRPr="00377989">
        <w:rPr>
          <w:rFonts w:ascii="Arial" w:hAnsi="Arial" w:cs="Arial"/>
          <w:sz w:val="16"/>
          <w:szCs w:val="16"/>
        </w:rPr>
        <w:t xml:space="preserve"> (Ú. v. 2016/C 262/201)</w:t>
      </w:r>
    </w:p>
  </w:footnote>
  <w:footnote w:id="2">
    <w:p w14:paraId="2D51E8E4" w14:textId="57684AD8" w:rsidR="00A87731" w:rsidRDefault="00A87731" w:rsidP="00330BCC">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330BCC">
        <w:rPr>
          <w:rFonts w:ascii="Arial" w:hAnsi="Arial" w:cs="Arial"/>
          <w:sz w:val="16"/>
          <w:szCs w:val="16"/>
        </w:rPr>
        <w:t>projektu (</w:t>
      </w:r>
      <w:r w:rsidRPr="00330BCC">
        <w:rPr>
          <w:rFonts w:ascii="Arial" w:hAnsi="Arial" w:cs="Arial"/>
          <w:i/>
          <w:sz w:val="16"/>
          <w:szCs w:val="16"/>
        </w:rPr>
        <w:t>Zvýšený počet obyvateľov so zlepšeným čistením komunálnych odpadových vôd</w:t>
      </w:r>
      <w:r w:rsidRPr="00330BCC">
        <w:rPr>
          <w:rFonts w:ascii="Arial" w:hAnsi="Arial" w:cs="Arial"/>
          <w:sz w:val="16"/>
          <w:szCs w:val="16"/>
        </w:rPr>
        <w:t>)</w:t>
      </w:r>
      <w:r>
        <w:rPr>
          <w:rFonts w:ascii="Arial" w:hAnsi="Arial" w:cs="Arial"/>
          <w:sz w:val="16"/>
          <w:szCs w:val="16"/>
        </w:rPr>
        <w:t>.</w:t>
      </w:r>
    </w:p>
  </w:footnote>
  <w:footnote w:id="3">
    <w:p w14:paraId="75372597" w14:textId="58F7A4E1" w:rsidR="00A87731" w:rsidRPr="003F3414" w:rsidRDefault="00A87731"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A87731" w:rsidRPr="001F013A" w:rsidRDefault="00A87731"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A87731" w:rsidRDefault="00A87731" w:rsidP="00DD3EE2">
    <w:pPr>
      <w:pStyle w:val="Hlavika"/>
    </w:pPr>
  </w:p>
  <w:p w14:paraId="25C2BAF4" w14:textId="116F9CC5" w:rsidR="00A87731" w:rsidRPr="00FC401E" w:rsidRDefault="00A87731"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502"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E2D4802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2141651432">
    <w:abstractNumId w:val="47"/>
  </w:num>
  <w:num w:numId="2" w16cid:durableId="11079951">
    <w:abstractNumId w:val="59"/>
  </w:num>
  <w:num w:numId="3" w16cid:durableId="878936024">
    <w:abstractNumId w:val="26"/>
  </w:num>
  <w:num w:numId="4" w16cid:durableId="1309476412">
    <w:abstractNumId w:val="35"/>
  </w:num>
  <w:num w:numId="5" w16cid:durableId="14380613">
    <w:abstractNumId w:val="67"/>
  </w:num>
  <w:num w:numId="6" w16cid:durableId="395473020">
    <w:abstractNumId w:val="0"/>
  </w:num>
  <w:num w:numId="7" w16cid:durableId="68357327">
    <w:abstractNumId w:val="15"/>
  </w:num>
  <w:num w:numId="8" w16cid:durableId="1329014496">
    <w:abstractNumId w:val="55"/>
  </w:num>
  <w:num w:numId="9" w16cid:durableId="1437823669">
    <w:abstractNumId w:val="19"/>
  </w:num>
  <w:num w:numId="10" w16cid:durableId="1566211354">
    <w:abstractNumId w:val="5"/>
  </w:num>
  <w:num w:numId="11" w16cid:durableId="2064863863">
    <w:abstractNumId w:val="22"/>
  </w:num>
  <w:num w:numId="12" w16cid:durableId="1813016584">
    <w:abstractNumId w:val="24"/>
  </w:num>
  <w:num w:numId="13" w16cid:durableId="1648582193">
    <w:abstractNumId w:val="6"/>
  </w:num>
  <w:num w:numId="14" w16cid:durableId="1226456414">
    <w:abstractNumId w:val="10"/>
  </w:num>
  <w:num w:numId="15" w16cid:durableId="549922049">
    <w:abstractNumId w:val="56"/>
  </w:num>
  <w:num w:numId="16" w16cid:durableId="4403870">
    <w:abstractNumId w:val="1"/>
  </w:num>
  <w:num w:numId="17" w16cid:durableId="198056494">
    <w:abstractNumId w:val="63"/>
  </w:num>
  <w:num w:numId="18" w16cid:durableId="1249848408">
    <w:abstractNumId w:val="27"/>
  </w:num>
  <w:num w:numId="19" w16cid:durableId="535702844">
    <w:abstractNumId w:val="44"/>
  </w:num>
  <w:num w:numId="20" w16cid:durableId="888148457">
    <w:abstractNumId w:val="57"/>
  </w:num>
  <w:num w:numId="21" w16cid:durableId="1594319049">
    <w:abstractNumId w:val="51"/>
  </w:num>
  <w:num w:numId="22" w16cid:durableId="1595549700">
    <w:abstractNumId w:val="45"/>
  </w:num>
  <w:num w:numId="23" w16cid:durableId="254020368">
    <w:abstractNumId w:val="7"/>
  </w:num>
  <w:num w:numId="24" w16cid:durableId="1605073959">
    <w:abstractNumId w:val="38"/>
  </w:num>
  <w:num w:numId="25" w16cid:durableId="48892989">
    <w:abstractNumId w:val="46"/>
  </w:num>
  <w:num w:numId="26" w16cid:durableId="115760173">
    <w:abstractNumId w:val="48"/>
  </w:num>
  <w:num w:numId="27" w16cid:durableId="646008488">
    <w:abstractNumId w:val="66"/>
  </w:num>
  <w:num w:numId="28" w16cid:durableId="2121682884">
    <w:abstractNumId w:val="18"/>
  </w:num>
  <w:num w:numId="29" w16cid:durableId="261493280">
    <w:abstractNumId w:val="14"/>
  </w:num>
  <w:num w:numId="30" w16cid:durableId="848447031">
    <w:abstractNumId w:val="34"/>
  </w:num>
  <w:num w:numId="31" w16cid:durableId="1593195618">
    <w:abstractNumId w:val="8"/>
  </w:num>
  <w:num w:numId="32" w16cid:durableId="691802166">
    <w:abstractNumId w:val="11"/>
  </w:num>
  <w:num w:numId="33" w16cid:durableId="545992188">
    <w:abstractNumId w:val="20"/>
  </w:num>
  <w:num w:numId="34" w16cid:durableId="1038358127">
    <w:abstractNumId w:val="4"/>
  </w:num>
  <w:num w:numId="35" w16cid:durableId="98649075">
    <w:abstractNumId w:val="53"/>
  </w:num>
  <w:num w:numId="36" w16cid:durableId="1605845445">
    <w:abstractNumId w:val="54"/>
  </w:num>
  <w:num w:numId="37" w16cid:durableId="17893295">
    <w:abstractNumId w:val="60"/>
  </w:num>
  <w:num w:numId="38" w16cid:durableId="1366710435">
    <w:abstractNumId w:val="50"/>
  </w:num>
  <w:num w:numId="39" w16cid:durableId="932667967">
    <w:abstractNumId w:val="41"/>
  </w:num>
  <w:num w:numId="40" w16cid:durableId="1811631744">
    <w:abstractNumId w:val="42"/>
  </w:num>
  <w:num w:numId="41" w16cid:durableId="1915511566">
    <w:abstractNumId w:val="2"/>
  </w:num>
  <w:num w:numId="42" w16cid:durableId="1737825218">
    <w:abstractNumId w:val="17"/>
  </w:num>
  <w:num w:numId="43" w16cid:durableId="810754352">
    <w:abstractNumId w:val="29"/>
  </w:num>
  <w:num w:numId="44" w16cid:durableId="722022607">
    <w:abstractNumId w:val="52"/>
  </w:num>
  <w:num w:numId="45" w16cid:durableId="843667519">
    <w:abstractNumId w:val="36"/>
  </w:num>
  <w:num w:numId="46" w16cid:durableId="65037216">
    <w:abstractNumId w:val="49"/>
  </w:num>
  <w:num w:numId="47" w16cid:durableId="1990284525">
    <w:abstractNumId w:val="40"/>
  </w:num>
  <w:num w:numId="48" w16cid:durableId="174076866">
    <w:abstractNumId w:val="43"/>
  </w:num>
  <w:num w:numId="49" w16cid:durableId="587082061">
    <w:abstractNumId w:val="21"/>
  </w:num>
  <w:num w:numId="50" w16cid:durableId="1714189692">
    <w:abstractNumId w:val="62"/>
  </w:num>
  <w:num w:numId="51" w16cid:durableId="60491931">
    <w:abstractNumId w:val="61"/>
  </w:num>
  <w:num w:numId="52" w16cid:durableId="972101415">
    <w:abstractNumId w:val="37"/>
  </w:num>
  <w:num w:numId="53" w16cid:durableId="245916726">
    <w:abstractNumId w:val="31"/>
  </w:num>
  <w:num w:numId="54" w16cid:durableId="1842890514">
    <w:abstractNumId w:val="3"/>
  </w:num>
  <w:num w:numId="55" w16cid:durableId="1207331094">
    <w:abstractNumId w:val="16"/>
  </w:num>
  <w:num w:numId="56" w16cid:durableId="1301228915">
    <w:abstractNumId w:val="9"/>
  </w:num>
  <w:num w:numId="57" w16cid:durableId="2074115540">
    <w:abstractNumId w:val="33"/>
  </w:num>
  <w:num w:numId="58" w16cid:durableId="540828250">
    <w:abstractNumId w:val="58"/>
  </w:num>
  <w:num w:numId="59" w16cid:durableId="1635211017">
    <w:abstractNumId w:val="39"/>
  </w:num>
  <w:num w:numId="60" w16cid:durableId="707527397">
    <w:abstractNumId w:val="25"/>
  </w:num>
  <w:num w:numId="61" w16cid:durableId="2011447758">
    <w:abstractNumId w:val="32"/>
  </w:num>
  <w:num w:numId="62" w16cid:durableId="63766831">
    <w:abstractNumId w:val="13"/>
  </w:num>
  <w:num w:numId="63" w16cid:durableId="2085490603">
    <w:abstractNumId w:val="65"/>
  </w:num>
  <w:num w:numId="64" w16cid:durableId="886184380">
    <w:abstractNumId w:val="12"/>
  </w:num>
  <w:num w:numId="65" w16cid:durableId="857893548">
    <w:abstractNumId w:val="30"/>
  </w:num>
  <w:num w:numId="66" w16cid:durableId="1744793839">
    <w:abstractNumId w:val="23"/>
  </w:num>
  <w:num w:numId="67" w16cid:durableId="766001032">
    <w:abstractNumId w:val="28"/>
  </w:num>
  <w:num w:numId="68" w16cid:durableId="62800644">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114A"/>
    <w:rsid w:val="0005684E"/>
    <w:rsid w:val="000569D6"/>
    <w:rsid w:val="00065CC5"/>
    <w:rsid w:val="00066F24"/>
    <w:rsid w:val="00073702"/>
    <w:rsid w:val="0007610E"/>
    <w:rsid w:val="00081FA8"/>
    <w:rsid w:val="0008289A"/>
    <w:rsid w:val="000856E1"/>
    <w:rsid w:val="000907B7"/>
    <w:rsid w:val="000937DC"/>
    <w:rsid w:val="000A1C65"/>
    <w:rsid w:val="000A52FB"/>
    <w:rsid w:val="000A64EF"/>
    <w:rsid w:val="000B19BE"/>
    <w:rsid w:val="000C25C2"/>
    <w:rsid w:val="000C367D"/>
    <w:rsid w:val="000C70A1"/>
    <w:rsid w:val="000D2388"/>
    <w:rsid w:val="000D455B"/>
    <w:rsid w:val="000E0D14"/>
    <w:rsid w:val="000E1177"/>
    <w:rsid w:val="000E6FF9"/>
    <w:rsid w:val="000F221D"/>
    <w:rsid w:val="000F55AF"/>
    <w:rsid w:val="000F7D6D"/>
    <w:rsid w:val="00111EE5"/>
    <w:rsid w:val="00114CC7"/>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4C2F"/>
    <w:rsid w:val="001B7788"/>
    <w:rsid w:val="001B7E96"/>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B35E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26CBF"/>
    <w:rsid w:val="00330781"/>
    <w:rsid w:val="00330BCC"/>
    <w:rsid w:val="003357FD"/>
    <w:rsid w:val="003426E3"/>
    <w:rsid w:val="003433E5"/>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C167D"/>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479C"/>
    <w:rsid w:val="004461E5"/>
    <w:rsid w:val="004530CF"/>
    <w:rsid w:val="00463F92"/>
    <w:rsid w:val="00465C96"/>
    <w:rsid w:val="00472D02"/>
    <w:rsid w:val="00481344"/>
    <w:rsid w:val="0048669C"/>
    <w:rsid w:val="00494FA7"/>
    <w:rsid w:val="004A16E0"/>
    <w:rsid w:val="004A2FB5"/>
    <w:rsid w:val="004A7113"/>
    <w:rsid w:val="004B5CAD"/>
    <w:rsid w:val="004B6729"/>
    <w:rsid w:val="004C09DA"/>
    <w:rsid w:val="004C4FA0"/>
    <w:rsid w:val="004D750A"/>
    <w:rsid w:val="004D7D41"/>
    <w:rsid w:val="004E1022"/>
    <w:rsid w:val="004E5F02"/>
    <w:rsid w:val="004E7718"/>
    <w:rsid w:val="004F1877"/>
    <w:rsid w:val="004F2597"/>
    <w:rsid w:val="004F2ED1"/>
    <w:rsid w:val="004F7821"/>
    <w:rsid w:val="00505C16"/>
    <w:rsid w:val="00506D83"/>
    <w:rsid w:val="00512D03"/>
    <w:rsid w:val="00515B27"/>
    <w:rsid w:val="00531A13"/>
    <w:rsid w:val="00531ECE"/>
    <w:rsid w:val="00535638"/>
    <w:rsid w:val="0053630A"/>
    <w:rsid w:val="00541A54"/>
    <w:rsid w:val="00543C90"/>
    <w:rsid w:val="00551BF7"/>
    <w:rsid w:val="005541EF"/>
    <w:rsid w:val="00556E68"/>
    <w:rsid w:val="005609FD"/>
    <w:rsid w:val="0056357B"/>
    <w:rsid w:val="005723CC"/>
    <w:rsid w:val="00573362"/>
    <w:rsid w:val="005760CC"/>
    <w:rsid w:val="00580427"/>
    <w:rsid w:val="00595B92"/>
    <w:rsid w:val="00597A23"/>
    <w:rsid w:val="005B2B01"/>
    <w:rsid w:val="005B3A2C"/>
    <w:rsid w:val="005C13E9"/>
    <w:rsid w:val="005C3D29"/>
    <w:rsid w:val="005C7DBB"/>
    <w:rsid w:val="005D4668"/>
    <w:rsid w:val="005E7202"/>
    <w:rsid w:val="005F0F78"/>
    <w:rsid w:val="00601FEE"/>
    <w:rsid w:val="00627D19"/>
    <w:rsid w:val="0063182B"/>
    <w:rsid w:val="006359C9"/>
    <w:rsid w:val="00643184"/>
    <w:rsid w:val="00644A00"/>
    <w:rsid w:val="0064727E"/>
    <w:rsid w:val="00661A23"/>
    <w:rsid w:val="006659AB"/>
    <w:rsid w:val="00671CC6"/>
    <w:rsid w:val="0068722F"/>
    <w:rsid w:val="00687273"/>
    <w:rsid w:val="00693C31"/>
    <w:rsid w:val="006941AD"/>
    <w:rsid w:val="00696061"/>
    <w:rsid w:val="006A048B"/>
    <w:rsid w:val="006A27D3"/>
    <w:rsid w:val="006A2B96"/>
    <w:rsid w:val="006A62C0"/>
    <w:rsid w:val="006C4F19"/>
    <w:rsid w:val="006C54ED"/>
    <w:rsid w:val="006C7DF6"/>
    <w:rsid w:val="006D0AAF"/>
    <w:rsid w:val="006D29F3"/>
    <w:rsid w:val="006D2C8B"/>
    <w:rsid w:val="006D664F"/>
    <w:rsid w:val="006E6056"/>
    <w:rsid w:val="006F333C"/>
    <w:rsid w:val="006F5281"/>
    <w:rsid w:val="00701A7A"/>
    <w:rsid w:val="00715270"/>
    <w:rsid w:val="00715D4A"/>
    <w:rsid w:val="0071761D"/>
    <w:rsid w:val="00726901"/>
    <w:rsid w:val="00732429"/>
    <w:rsid w:val="00732918"/>
    <w:rsid w:val="00733FAA"/>
    <w:rsid w:val="007373E1"/>
    <w:rsid w:val="007418F9"/>
    <w:rsid w:val="007453AB"/>
    <w:rsid w:val="00754D3C"/>
    <w:rsid w:val="00762195"/>
    <w:rsid w:val="007710D0"/>
    <w:rsid w:val="00774C45"/>
    <w:rsid w:val="00780106"/>
    <w:rsid w:val="00780F81"/>
    <w:rsid w:val="007932D1"/>
    <w:rsid w:val="00793F1C"/>
    <w:rsid w:val="0079571E"/>
    <w:rsid w:val="00797E86"/>
    <w:rsid w:val="007A0A8D"/>
    <w:rsid w:val="007B5B99"/>
    <w:rsid w:val="007C13B1"/>
    <w:rsid w:val="007D1F0F"/>
    <w:rsid w:val="007D58CE"/>
    <w:rsid w:val="007E0409"/>
    <w:rsid w:val="007E5629"/>
    <w:rsid w:val="007F0518"/>
    <w:rsid w:val="0080104A"/>
    <w:rsid w:val="008014D4"/>
    <w:rsid w:val="00802379"/>
    <w:rsid w:val="00803FFD"/>
    <w:rsid w:val="00811A00"/>
    <w:rsid w:val="00814BB8"/>
    <w:rsid w:val="00814C63"/>
    <w:rsid w:val="008215FF"/>
    <w:rsid w:val="00823509"/>
    <w:rsid w:val="00825667"/>
    <w:rsid w:val="0083548F"/>
    <w:rsid w:val="00843399"/>
    <w:rsid w:val="00843C6F"/>
    <w:rsid w:val="00850A43"/>
    <w:rsid w:val="00854D7D"/>
    <w:rsid w:val="008558DC"/>
    <w:rsid w:val="00857902"/>
    <w:rsid w:val="008622E8"/>
    <w:rsid w:val="008644F8"/>
    <w:rsid w:val="008657E3"/>
    <w:rsid w:val="00875A5E"/>
    <w:rsid w:val="00875F76"/>
    <w:rsid w:val="00882C9E"/>
    <w:rsid w:val="00890C26"/>
    <w:rsid w:val="008D2096"/>
    <w:rsid w:val="008D4B61"/>
    <w:rsid w:val="008E4E7C"/>
    <w:rsid w:val="008F0E53"/>
    <w:rsid w:val="008F1F13"/>
    <w:rsid w:val="008F5F19"/>
    <w:rsid w:val="009027CC"/>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B52FB"/>
    <w:rsid w:val="009C6536"/>
    <w:rsid w:val="009C7205"/>
    <w:rsid w:val="009D7EA2"/>
    <w:rsid w:val="009E612F"/>
    <w:rsid w:val="009E77D7"/>
    <w:rsid w:val="00A10998"/>
    <w:rsid w:val="00A234DE"/>
    <w:rsid w:val="00A252BF"/>
    <w:rsid w:val="00A33E84"/>
    <w:rsid w:val="00A37E01"/>
    <w:rsid w:val="00A43135"/>
    <w:rsid w:val="00A52FA8"/>
    <w:rsid w:val="00A53783"/>
    <w:rsid w:val="00A55A15"/>
    <w:rsid w:val="00A55A1F"/>
    <w:rsid w:val="00A55D6C"/>
    <w:rsid w:val="00A570FF"/>
    <w:rsid w:val="00A573D6"/>
    <w:rsid w:val="00A57C24"/>
    <w:rsid w:val="00A666FE"/>
    <w:rsid w:val="00A70A2A"/>
    <w:rsid w:val="00A87731"/>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13A5E"/>
    <w:rsid w:val="00B26F6D"/>
    <w:rsid w:val="00B336CA"/>
    <w:rsid w:val="00B36BBA"/>
    <w:rsid w:val="00B43666"/>
    <w:rsid w:val="00B43B53"/>
    <w:rsid w:val="00B55E59"/>
    <w:rsid w:val="00B673F2"/>
    <w:rsid w:val="00B75121"/>
    <w:rsid w:val="00B768E9"/>
    <w:rsid w:val="00B830C6"/>
    <w:rsid w:val="00B8659A"/>
    <w:rsid w:val="00BB56CE"/>
    <w:rsid w:val="00BD7C47"/>
    <w:rsid w:val="00BD7FFD"/>
    <w:rsid w:val="00BF6C3A"/>
    <w:rsid w:val="00BF7457"/>
    <w:rsid w:val="00C04A44"/>
    <w:rsid w:val="00C202B5"/>
    <w:rsid w:val="00C302E3"/>
    <w:rsid w:val="00C32AAB"/>
    <w:rsid w:val="00C473E6"/>
    <w:rsid w:val="00C544B0"/>
    <w:rsid w:val="00C54EB1"/>
    <w:rsid w:val="00C6707F"/>
    <w:rsid w:val="00C70084"/>
    <w:rsid w:val="00C72A19"/>
    <w:rsid w:val="00C72CB1"/>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A2DC3"/>
    <w:rsid w:val="00DA6B22"/>
    <w:rsid w:val="00DB2C62"/>
    <w:rsid w:val="00DB3F0F"/>
    <w:rsid w:val="00DB6957"/>
    <w:rsid w:val="00DD26C9"/>
    <w:rsid w:val="00DD3EE2"/>
    <w:rsid w:val="00DD6618"/>
    <w:rsid w:val="00DD6A61"/>
    <w:rsid w:val="00DD722D"/>
    <w:rsid w:val="00DE3CD1"/>
    <w:rsid w:val="00DE4354"/>
    <w:rsid w:val="00DF0742"/>
    <w:rsid w:val="00DF122D"/>
    <w:rsid w:val="00DF16ED"/>
    <w:rsid w:val="00E0368D"/>
    <w:rsid w:val="00E04E3E"/>
    <w:rsid w:val="00E101C8"/>
    <w:rsid w:val="00E25742"/>
    <w:rsid w:val="00E30379"/>
    <w:rsid w:val="00E30D9E"/>
    <w:rsid w:val="00E44198"/>
    <w:rsid w:val="00E54587"/>
    <w:rsid w:val="00E60334"/>
    <w:rsid w:val="00E906F3"/>
    <w:rsid w:val="00E91593"/>
    <w:rsid w:val="00E922AD"/>
    <w:rsid w:val="00E9613C"/>
    <w:rsid w:val="00EA155E"/>
    <w:rsid w:val="00EA18B8"/>
    <w:rsid w:val="00EA3C9B"/>
    <w:rsid w:val="00EA5392"/>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52E56"/>
    <w:rsid w:val="00F61F89"/>
    <w:rsid w:val="00F62451"/>
    <w:rsid w:val="00F678A0"/>
    <w:rsid w:val="00F7270D"/>
    <w:rsid w:val="00F771F1"/>
    <w:rsid w:val="00F8335C"/>
    <w:rsid w:val="00F84EC7"/>
    <w:rsid w:val="00FA5B22"/>
    <w:rsid w:val="00FA734C"/>
    <w:rsid w:val="00FB0090"/>
    <w:rsid w:val="00FB0591"/>
    <w:rsid w:val="00FB2E40"/>
    <w:rsid w:val="00FB4919"/>
    <w:rsid w:val="00FB50BE"/>
    <w:rsid w:val="00FB54EA"/>
    <w:rsid w:val="00FB755C"/>
    <w:rsid w:val="00FD07A2"/>
    <w:rsid w:val="00FD3FD1"/>
    <w:rsid w:val="00FD76F1"/>
    <w:rsid w:val="00FE2D76"/>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customStyle="1" w:styleId="Nevyrieenzmienka3">
    <w:name w:val="Nevyriešená zmienka3"/>
    <w:basedOn w:val="Predvolenpsmoodseku"/>
    <w:uiPriority w:val="99"/>
    <w:semiHidden/>
    <w:unhideWhenUsed/>
    <w:rsid w:val="006C4F19"/>
    <w:rPr>
      <w:color w:val="605E5C"/>
      <w:shd w:val="clear" w:color="auto" w:fill="E1DFDD"/>
    </w:rPr>
  </w:style>
  <w:style w:type="character" w:customStyle="1" w:styleId="Nevyrieenzmienka4">
    <w:name w:val="Nevyriešená zmienka4"/>
    <w:basedOn w:val="Predvolenpsmoodseku"/>
    <w:uiPriority w:val="99"/>
    <w:semiHidden/>
    <w:unhideWhenUsed/>
    <w:rsid w:val="00E04E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s://www.ip.gov.sk/app/registerNZ/" TargetMode="External"/><Relationship Id="rId18" Type="http://schemas.openxmlformats.org/officeDocument/2006/relationships/hyperlink" Target="https://www.btmmb.sk/vyzvy/"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mirri.gov.sk/mpsr/irop-programove-obdobie-2014-2020/clld/programove-dokumenty/prirucka-k-procesu-verejneho-obstaravania/index.html" TargetMode="External"/><Relationship Id="rId17" Type="http://schemas.openxmlformats.org/officeDocument/2006/relationships/hyperlink" Target="https://www.mpsr.sk/vzor-zmluvy-o-prispevok/1319-67-1319-15136/"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mirri.gov.sk/mpsr/irop-programove-obdobie-2014-2020/clld/programove-dokumenty/prirucka-k-procesu-verejneho-obstaravania/index.html" TargetMode="External"/><Relationship Id="rId23" Type="http://schemas.openxmlformats.org/officeDocument/2006/relationships/fontTable" Target="fontTable.xml"/><Relationship Id="rId10" Type="http://schemas.openxmlformats.org/officeDocument/2006/relationships/hyperlink" Target="https://rpo.statistics.sk" TargetMode="External"/><Relationship Id="rId19" Type="http://schemas.openxmlformats.org/officeDocument/2006/relationships/hyperlink" Target="mailto:manazer@btmmb.sk" TargetMode="External"/><Relationship Id="rId4" Type="http://schemas.openxmlformats.org/officeDocument/2006/relationships/settings" Target="settings.xml"/><Relationship Id="rId9" Type="http://schemas.openxmlformats.org/officeDocument/2006/relationships/hyperlink" Target="http://www.mirri.gov.sk" TargetMode="External"/><Relationship Id="rId14" Type="http://schemas.openxmlformats.org/officeDocument/2006/relationships/hyperlink" Target="http://www.registeruz.sk" TargetMode="External"/><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
      <w:docPartPr>
        <w:name w:val="C1CC2BA739C14AB7926008825A43BD64"/>
        <w:category>
          <w:name w:val="Všeobecné"/>
          <w:gallery w:val="placeholder"/>
        </w:category>
        <w:types>
          <w:type w:val="bbPlcHdr"/>
        </w:types>
        <w:behaviors>
          <w:behavior w:val="content"/>
        </w:behaviors>
        <w:guid w:val="{AB8C1C82-5595-49BB-A46F-8A95AB167D33}"/>
      </w:docPartPr>
      <w:docPartBody>
        <w:p w:rsidR="00C61EFB" w:rsidRDefault="00371EAB" w:rsidP="00371EAB">
          <w:pPr>
            <w:pStyle w:val="C1CC2BA739C14AB7926008825A43BD64"/>
          </w:pPr>
          <w:r w:rsidRPr="00494B4C">
            <w:rPr>
              <w:rStyle w:val="Zstupntext"/>
            </w:rPr>
            <w:t>Kliknutím zadáte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25B71"/>
    <w:rsid w:val="00237B1B"/>
    <w:rsid w:val="00261F37"/>
    <w:rsid w:val="002640AA"/>
    <w:rsid w:val="00301556"/>
    <w:rsid w:val="00331CE2"/>
    <w:rsid w:val="003706C2"/>
    <w:rsid w:val="00371EAB"/>
    <w:rsid w:val="00375A98"/>
    <w:rsid w:val="003C5B56"/>
    <w:rsid w:val="003D3C16"/>
    <w:rsid w:val="003F03A5"/>
    <w:rsid w:val="00424257"/>
    <w:rsid w:val="00436420"/>
    <w:rsid w:val="004B348D"/>
    <w:rsid w:val="004C5215"/>
    <w:rsid w:val="004E2BCA"/>
    <w:rsid w:val="004F2CDE"/>
    <w:rsid w:val="00504897"/>
    <w:rsid w:val="00540F5F"/>
    <w:rsid w:val="00560FCD"/>
    <w:rsid w:val="00562C21"/>
    <w:rsid w:val="005728CB"/>
    <w:rsid w:val="0057307E"/>
    <w:rsid w:val="005E0EF8"/>
    <w:rsid w:val="0061653F"/>
    <w:rsid w:val="00633BA0"/>
    <w:rsid w:val="00657BCF"/>
    <w:rsid w:val="006E5343"/>
    <w:rsid w:val="007615B7"/>
    <w:rsid w:val="007B5FBC"/>
    <w:rsid w:val="007F0490"/>
    <w:rsid w:val="00825069"/>
    <w:rsid w:val="00867CAA"/>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573FD"/>
    <w:rsid w:val="00C61EFB"/>
    <w:rsid w:val="00C64CC7"/>
    <w:rsid w:val="00C91FDE"/>
    <w:rsid w:val="00C97176"/>
    <w:rsid w:val="00CE0B62"/>
    <w:rsid w:val="00D40D81"/>
    <w:rsid w:val="00D95D6F"/>
    <w:rsid w:val="00DC30EC"/>
    <w:rsid w:val="00DD0724"/>
    <w:rsid w:val="00DE183C"/>
    <w:rsid w:val="00DE1FED"/>
    <w:rsid w:val="00E066CF"/>
    <w:rsid w:val="00E0700A"/>
    <w:rsid w:val="00E103FF"/>
    <w:rsid w:val="00E3109A"/>
    <w:rsid w:val="00E356D4"/>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371EAB"/>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 w:type="paragraph" w:customStyle="1" w:styleId="C1CC2BA739C14AB7926008825A43BD64">
    <w:name w:val="C1CC2BA739C14AB7926008825A43BD64"/>
    <w:rsid w:val="00371E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E0ADF9-5E2E-4F02-BB51-0BE30B288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11239</Words>
  <Characters>64066</Characters>
  <Application>Microsoft Office Word</Application>
  <DocSecurity>0</DocSecurity>
  <Lines>533</Lines>
  <Paragraphs>150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2022-10-11T10:41:00Z</dcterms:created>
  <dcterms:modified xsi:type="dcterms:W3CDTF">2022-10-11T10:43:00Z</dcterms:modified>
</cp:coreProperties>
</file>